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F87" w:rsidRDefault="000C0F87" w:rsidP="000C0F87">
      <w:pPr>
        <w:jc w:val="both"/>
        <w:rPr>
          <w:b/>
        </w:rPr>
      </w:pPr>
      <w:r>
        <w:rPr>
          <w:b/>
        </w:rPr>
        <w:t>Interjú Gál Rezsővel</w:t>
      </w:r>
    </w:p>
    <w:p w:rsidR="001F71AA" w:rsidRPr="0096357A" w:rsidRDefault="003C40BE" w:rsidP="000C0F87">
      <w:pPr>
        <w:jc w:val="both"/>
        <w:rPr>
          <w:b/>
        </w:rPr>
      </w:pPr>
      <w:r w:rsidRPr="0096357A">
        <w:rPr>
          <w:b/>
        </w:rPr>
        <w:t xml:space="preserve">Korkedvezmény, </w:t>
      </w:r>
      <w:proofErr w:type="gramStart"/>
      <w:r w:rsidRPr="0096357A">
        <w:rPr>
          <w:b/>
        </w:rPr>
        <w:t xml:space="preserve">korengedmény </w:t>
      </w:r>
      <w:r w:rsidR="0096357A" w:rsidRPr="0096357A">
        <w:rPr>
          <w:b/>
        </w:rPr>
        <w:t>…</w:t>
      </w:r>
      <w:proofErr w:type="gramEnd"/>
      <w:r w:rsidR="0096357A" w:rsidRPr="0096357A">
        <w:rPr>
          <w:b/>
        </w:rPr>
        <w:t xml:space="preserve"> valóban</w:t>
      </w:r>
      <w:r w:rsidRPr="0096357A">
        <w:rPr>
          <w:b/>
        </w:rPr>
        <w:t xml:space="preserve"> itt lenne a vége?</w:t>
      </w:r>
    </w:p>
    <w:p w:rsidR="003C40BE" w:rsidRDefault="003C40BE" w:rsidP="000C0F87">
      <w:pPr>
        <w:jc w:val="both"/>
      </w:pPr>
      <w:r>
        <w:t>Szerkesztőségünk megkérte Gál Rezsőt</w:t>
      </w:r>
      <w:r w:rsidR="0096357A">
        <w:t xml:space="preserve">, az EVDSZ elnökét, </w:t>
      </w:r>
      <w:r>
        <w:t>kommentálja</w:t>
      </w:r>
      <w:r w:rsidR="0090725F">
        <w:t xml:space="preserve"> </w:t>
      </w:r>
      <w:r>
        <w:t xml:space="preserve">a médiában </w:t>
      </w:r>
      <w:r w:rsidR="000C0F87">
        <w:t xml:space="preserve">most megjelent korkedvezményes </w:t>
      </w:r>
      <w:r w:rsidR="0096357A">
        <w:t xml:space="preserve">nyugdíjról és </w:t>
      </w:r>
      <w:r>
        <w:t>korengedményes nyugdíj</w:t>
      </w:r>
      <w:r w:rsidR="000C0F87">
        <w:t xml:space="preserve">ról szóló híreket. </w:t>
      </w:r>
    </w:p>
    <w:p w:rsidR="003C40BE" w:rsidRPr="000C0F87" w:rsidRDefault="0090725F" w:rsidP="000C0F87">
      <w:pPr>
        <w:jc w:val="both"/>
        <w:rPr>
          <w:i/>
        </w:rPr>
      </w:pPr>
      <w:r w:rsidRPr="000C0F87">
        <w:rPr>
          <w:i/>
        </w:rPr>
        <w:t>Gál Rezső v</w:t>
      </w:r>
      <w:r w:rsidR="003C40BE" w:rsidRPr="000C0F87">
        <w:rPr>
          <w:i/>
        </w:rPr>
        <w:t>álasz</w:t>
      </w:r>
      <w:r w:rsidRPr="000C0F87">
        <w:rPr>
          <w:i/>
        </w:rPr>
        <w:t>a</w:t>
      </w:r>
    </w:p>
    <w:p w:rsidR="000C0F87" w:rsidRDefault="003C40BE" w:rsidP="000C0F87">
      <w:pPr>
        <w:jc w:val="both"/>
      </w:pPr>
      <w:r>
        <w:t xml:space="preserve">A kérdés látszólag rendben van. </w:t>
      </w:r>
      <w:r w:rsidR="0090725F">
        <w:t>A</w:t>
      </w:r>
      <w:r>
        <w:t xml:space="preserve">z EVDSZ </w:t>
      </w:r>
      <w:r w:rsidR="000C0F87">
        <w:t>bízik a</w:t>
      </w:r>
      <w:r>
        <w:t xml:space="preserve"> kormány</w:t>
      </w:r>
      <w:r w:rsidR="000C0F87">
        <w:t>ban</w:t>
      </w:r>
      <w:r>
        <w:t>, hiszen írásos dokumentumokkal rendelkezünk arról,</w:t>
      </w:r>
      <w:r w:rsidR="0090725F">
        <w:t xml:space="preserve"> </w:t>
      </w:r>
      <w:r>
        <w:t>hogy a korkedvezményes n</w:t>
      </w:r>
      <w:r w:rsidR="0090725F">
        <w:t>yugdíj még két végi fe</w:t>
      </w:r>
      <w:r w:rsidR="000C0F87">
        <w:t xml:space="preserve">nnáll. A tervek szerint az </w:t>
      </w:r>
      <w:r>
        <w:t>Országos Érde</w:t>
      </w:r>
      <w:r w:rsidR="000C0F87">
        <w:t>kegyeztető Tanács plenáris ülései</w:t>
      </w:r>
      <w:r>
        <w:t>n</w:t>
      </w:r>
      <w:r w:rsidR="0090725F">
        <w:t>,</w:t>
      </w:r>
      <w:r>
        <w:t xml:space="preserve"> illetve a szakbizottságain keresztül ez alatt a két év alatt a szociális partnerek (a kormány, a munkáltatók és a szakszervezetek) közösen felépítik a jövőt. </w:t>
      </w:r>
    </w:p>
    <w:p w:rsidR="000C0F87" w:rsidRDefault="003C40BE" w:rsidP="000C0F87">
      <w:pPr>
        <w:jc w:val="both"/>
      </w:pPr>
      <w:r>
        <w:t>Hasonló a helyzet a korengedményes nyugdíjazással is, annyi különbséggel, hogy ott a korm</w:t>
      </w:r>
      <w:r w:rsidR="000C0F87">
        <w:t>á</w:t>
      </w:r>
      <w:r>
        <w:t xml:space="preserve">nyzattal és a munkáltatókkal kötött megállapodás úgy szól, hogy egy év alatt kell a részletkérdéseket letisztázni és a végén az erről szóló megállapodást megkötni. </w:t>
      </w:r>
    </w:p>
    <w:p w:rsidR="000C0F87" w:rsidRDefault="0090725F" w:rsidP="000C0F87">
      <w:pPr>
        <w:jc w:val="both"/>
      </w:pPr>
      <w:r>
        <w:t>Eltérő jogi stá</w:t>
      </w:r>
      <w:r w:rsidR="000C0F87">
        <w:t>tu</w:t>
      </w:r>
      <w:r>
        <w:t>sza, valamint lé</w:t>
      </w:r>
      <w:r w:rsidR="003C40BE">
        <w:t>n</w:t>
      </w:r>
      <w:r>
        <w:t>y</w:t>
      </w:r>
      <w:r w:rsidR="003C40BE">
        <w:t xml:space="preserve">egesesen eltérő tartalma van a két fogalomnak, azonban mind a közbeszéd, sőt sajnálatos módon a média, de még egyes kormánytisztviselők is keverik a két fogalmat, ezért </w:t>
      </w:r>
      <w:r w:rsidR="000C0F87">
        <w:t>engedjék meg, hogy ennek pontosítását.</w:t>
      </w:r>
    </w:p>
    <w:p w:rsidR="000C0F87" w:rsidRDefault="000C0F87" w:rsidP="000C0F87">
      <w:pPr>
        <w:jc w:val="both"/>
      </w:pPr>
      <w:r>
        <w:t xml:space="preserve">A </w:t>
      </w:r>
      <w:r w:rsidR="003C40BE" w:rsidRPr="000C0F87">
        <w:rPr>
          <w:b/>
        </w:rPr>
        <w:t xml:space="preserve">korkedvezmény </w:t>
      </w:r>
      <w:r w:rsidRPr="000C0F87">
        <w:rPr>
          <w:b/>
        </w:rPr>
        <w:t>nyugdíj</w:t>
      </w:r>
      <w:r>
        <w:t xml:space="preserve"> </w:t>
      </w:r>
      <w:r w:rsidR="003C40BE">
        <w:t>törvényi alapokon nyugszik és munkaköröket határoz meg, mely munkakörök jogosultak a korkedvezmény igé</w:t>
      </w:r>
      <w:r>
        <w:t>nybevételére.</w:t>
      </w:r>
    </w:p>
    <w:p w:rsidR="000C0F87" w:rsidRPr="000C0F87" w:rsidRDefault="000C0F87">
      <w:pPr>
        <w:rPr>
          <w:u w:val="single"/>
        </w:rPr>
      </w:pPr>
      <w:r w:rsidRPr="000C0F87">
        <w:rPr>
          <w:u w:val="single"/>
        </w:rPr>
        <w:t xml:space="preserve">Két fő kérdés van: </w:t>
      </w:r>
    </w:p>
    <w:p w:rsidR="000C0F87" w:rsidRDefault="003C40BE" w:rsidP="000C0F87">
      <w:pPr>
        <w:pStyle w:val="Listaszerbekezds"/>
        <w:numPr>
          <w:ilvl w:val="0"/>
          <w:numId w:val="1"/>
        </w:numPr>
        <w:jc w:val="both"/>
      </w:pPr>
      <w:r>
        <w:t xml:space="preserve">Az egyik az, hogy melyek ezek a munkakörök? Erről már közel tíz éve egyeztetnek az OÉT keretein belül a szociális partnerek és </w:t>
      </w:r>
      <w:proofErr w:type="gramStart"/>
      <w:r>
        <w:t>a</w:t>
      </w:r>
      <w:proofErr w:type="gramEnd"/>
      <w:r>
        <w:t xml:space="preserve"> folyamatok kétirányúak. Egyfelől vannak olyan munkakörök, melyek már gyakorlatilag nem léteznek és ezeket értelemszerűen meg kellene szüntetni és vannak olyan munkakörök, amelyek nincsenek fenn a listán, de az őket képviselő szakszervezetek szerint a  listát ki kellene egészíteni</w:t>
      </w:r>
      <w:r w:rsidR="000C0F87">
        <w:t xml:space="preserve"> </w:t>
      </w:r>
      <w:proofErr w:type="gramStart"/>
      <w:r w:rsidR="000C0F87">
        <w:t>ezen</w:t>
      </w:r>
      <w:proofErr w:type="gramEnd"/>
      <w:r w:rsidR="000C0F87">
        <w:t xml:space="preserve"> munkakörök jegyzékével. (P</w:t>
      </w:r>
      <w:r>
        <w:t>l. bizonyos körülmények és feltételek megléte esetén a tartós műszakozást vállaló munkavállalók</w:t>
      </w:r>
      <w:r w:rsidR="000C0F87">
        <w:t xml:space="preserve"> is ide tartoznának.</w:t>
      </w:r>
      <w:r>
        <w:t xml:space="preserve">) </w:t>
      </w:r>
    </w:p>
    <w:p w:rsidR="003C40BE" w:rsidRDefault="000C0F87" w:rsidP="000C0F87">
      <w:pPr>
        <w:pStyle w:val="Listaszerbekezds"/>
        <w:numPr>
          <w:ilvl w:val="0"/>
          <w:numId w:val="1"/>
        </w:numPr>
        <w:jc w:val="both"/>
      </w:pPr>
      <w:r>
        <w:t>A másik</w:t>
      </w:r>
      <w:r w:rsidR="003C40BE">
        <w:t xml:space="preserve">, hogy </w:t>
      </w:r>
      <w:r>
        <w:t>„</w:t>
      </w:r>
      <w:r w:rsidR="003C40BE">
        <w:t>ki fizeti a révészt</w:t>
      </w:r>
      <w:r>
        <w:t>”</w:t>
      </w:r>
      <w:r w:rsidR="003C40BE">
        <w:t>? E tekintetben az utóbbi években jelentős változás állt be, ugyanis törvényi rendelkezés szerint fokozatos módon (25</w:t>
      </w:r>
      <w:r w:rsidR="00E51145">
        <w:t>%</w:t>
      </w:r>
      <w:r w:rsidR="003C40BE">
        <w:t>-50</w:t>
      </w:r>
      <w:r w:rsidR="00E51145">
        <w:t>%</w:t>
      </w:r>
      <w:r w:rsidR="003C40BE">
        <w:t>-75</w:t>
      </w:r>
      <w:r w:rsidR="00E51145">
        <w:t>%</w:t>
      </w:r>
      <w:r w:rsidR="003C40BE">
        <w:t>-100</w:t>
      </w:r>
      <w:r w:rsidR="00E51145">
        <w:t>%</w:t>
      </w:r>
      <w:r w:rsidR="003C40BE">
        <w:t>) a terheket folyamatosan átterhelték a munkáltatókra. Mára ez a folyamat befejeződött, tehát a</w:t>
      </w:r>
      <w:r w:rsidR="0090725F">
        <w:t xml:space="preserve"> </w:t>
      </w:r>
      <w:r w:rsidR="003C40BE">
        <w:t xml:space="preserve">korkedvezményes </w:t>
      </w:r>
      <w:r w:rsidR="0090725F">
        <w:t>nyugdíjba vonulás</w:t>
      </w:r>
      <w:r w:rsidR="003C40BE">
        <w:t xml:space="preserve"> költségeit a munkáltatónak kell megfi</w:t>
      </w:r>
      <w:r w:rsidR="0090725F">
        <w:t>nanszírozni. E pontban azért va</w:t>
      </w:r>
      <w:r w:rsidR="003C40BE">
        <w:t>nnak különbségek, hiszen</w:t>
      </w:r>
      <w:r w:rsidR="0090725F">
        <w:t xml:space="preserve"> </w:t>
      </w:r>
      <w:r w:rsidR="003C40BE">
        <w:t xml:space="preserve">a munkáltató lehet </w:t>
      </w:r>
      <w:r w:rsidR="00E51145">
        <w:t xml:space="preserve">egy magyarországi gazdasági társaság, lehet </w:t>
      </w:r>
      <w:r w:rsidR="003C40BE">
        <w:t xml:space="preserve">egy multinacionális cég </w:t>
      </w:r>
      <w:r>
        <w:t xml:space="preserve">magyarországi </w:t>
      </w:r>
      <w:r w:rsidR="003C40BE">
        <w:t xml:space="preserve">leányvállalata, lehet egy </w:t>
      </w:r>
      <w:r>
        <w:t xml:space="preserve">állami vagy </w:t>
      </w:r>
      <w:r w:rsidR="0090725F">
        <w:t>részben állami</w:t>
      </w:r>
      <w:r>
        <w:t>,</w:t>
      </w:r>
      <w:r w:rsidR="0090725F">
        <w:t xml:space="preserve"> v</w:t>
      </w:r>
      <w:r>
        <w:t>agy</w:t>
      </w:r>
      <w:r w:rsidR="0090725F">
        <w:t xml:space="preserve"> önkormányzati tulajdonban lévő gazdasági társaság és lehet (</w:t>
      </w:r>
      <w:r w:rsidR="00E51145">
        <w:t xml:space="preserve">pl. </w:t>
      </w:r>
      <w:r w:rsidR="0090725F">
        <w:t xml:space="preserve">rendőrök, tűzoltók esetében) a munkáltató maga az állam. </w:t>
      </w:r>
    </w:p>
    <w:p w:rsidR="000C0F87" w:rsidRDefault="000C0F87" w:rsidP="000C0F87">
      <w:pPr>
        <w:pStyle w:val="Listaszerbekezds"/>
        <w:jc w:val="both"/>
      </w:pPr>
    </w:p>
    <w:p w:rsidR="0090725F" w:rsidRDefault="0096357A" w:rsidP="000C0F87">
      <w:pPr>
        <w:jc w:val="both"/>
      </w:pPr>
      <w:r>
        <w:t xml:space="preserve">A </w:t>
      </w:r>
      <w:r w:rsidRPr="000C0F87">
        <w:rPr>
          <w:b/>
        </w:rPr>
        <w:t xml:space="preserve">korengedményes </w:t>
      </w:r>
      <w:proofErr w:type="gramStart"/>
      <w:r w:rsidRPr="000C0F87">
        <w:rPr>
          <w:b/>
        </w:rPr>
        <w:t>nyugdíj</w:t>
      </w:r>
      <w:r>
        <w:t xml:space="preserve"> merőben</w:t>
      </w:r>
      <w:proofErr w:type="gramEnd"/>
      <w:r>
        <w:t xml:space="preserve"> eltér a korkedvezményes nyugdíjtól. A korengedményes nyugdíj nem törvényi, hanem kormányhatározati jogforrásból fakad. </w:t>
      </w:r>
      <w:r w:rsidR="0090725F">
        <w:t>Igazából maga az elnevezés sem szerencsés, hiszen a nyugdíjrendszerhez nem sok köze van. Ez gyakorlatilag a foglalkoztatási eszköztár egyik kelléke</w:t>
      </w:r>
      <w:r w:rsidR="000C0F87">
        <w:t>. L</w:t>
      </w:r>
      <w:r w:rsidR="0090725F">
        <w:t xml:space="preserve">ényege, </w:t>
      </w:r>
      <w:r w:rsidR="000C0F87">
        <w:t xml:space="preserve">hogy </w:t>
      </w:r>
      <w:r w:rsidR="0090725F">
        <w:t xml:space="preserve">a munkáltató hatékonyságnövelési lépései </w:t>
      </w:r>
      <w:r w:rsidR="007375B9">
        <w:t>részeként,</w:t>
      </w:r>
      <w:r w:rsidR="0090725F">
        <w:t xml:space="preserve"> ha valaki </w:t>
      </w:r>
      <w:r w:rsidR="0090725F">
        <w:lastRenderedPageBreak/>
        <w:t xml:space="preserve">már nyugdíj közeli állapotba kerül és a </w:t>
      </w:r>
      <w:proofErr w:type="gramStart"/>
      <w:r w:rsidR="0090725F">
        <w:t>„létszám</w:t>
      </w:r>
      <w:proofErr w:type="gramEnd"/>
      <w:r w:rsidR="0090725F">
        <w:t xml:space="preserve"> leépítés áldozatává” vál</w:t>
      </w:r>
      <w:r w:rsidR="007375B9">
        <w:t>na,</w:t>
      </w:r>
      <w:r w:rsidR="0090725F">
        <w:t xml:space="preserve"> a munkáltató dönt arról, hogy a munkavállalót végkielégítéssel, rendes felmondással elbocsátja, vagy felajánlja számára a korengedményes nyugdíj lehetőségét</w:t>
      </w:r>
      <w:r w:rsidR="007375B9">
        <w:t xml:space="preserve">. Ez utóbbi esetben </w:t>
      </w:r>
      <w:r w:rsidR="0090725F">
        <w:t>a munkáltató előre egy összegben befizeti az</w:t>
      </w:r>
      <w:r w:rsidR="007375B9">
        <w:t>t az összeget a</w:t>
      </w:r>
      <w:r w:rsidR="002346FE">
        <w:t xml:space="preserve">z </w:t>
      </w:r>
      <w:proofErr w:type="spellStart"/>
      <w:r w:rsidR="002346FE">
        <w:t>ONYF-nek</w:t>
      </w:r>
      <w:proofErr w:type="spellEnd"/>
      <w:r w:rsidR="0090725F">
        <w:t>, amellyel a rendes nyugdíj eléréséig a munkavállaló</w:t>
      </w:r>
      <w:r w:rsidR="00E51145">
        <w:t xml:space="preserve"> „</w:t>
      </w:r>
      <w:r w:rsidR="0090725F">
        <w:t>köztes státuszba</w:t>
      </w:r>
      <w:r w:rsidR="00E51145">
        <w:t>” kerül, azaz korengedményes nyugdíjassá válik.</w:t>
      </w:r>
      <w:r w:rsidR="0090725F">
        <w:t xml:space="preserve"> </w:t>
      </w:r>
    </w:p>
    <w:p w:rsidR="0090725F" w:rsidRDefault="0090725F" w:rsidP="002346FE">
      <w:pPr>
        <w:jc w:val="both"/>
      </w:pPr>
      <w:r>
        <w:t xml:space="preserve">Látható tehát, hogy a gazdasági társaságok esetében a két forma: a korkedvezményes nyugdíj, korengedményes nyugdíj egy vonatkozásban azonos: a munkáltatónak kell megfizetni ennek terheit. </w:t>
      </w:r>
    </w:p>
    <w:p w:rsidR="0090725F" w:rsidRDefault="0090725F"/>
    <w:p w:rsidR="0090725F" w:rsidRDefault="0090725F" w:rsidP="002346FE">
      <w:pPr>
        <w:jc w:val="both"/>
      </w:pPr>
      <w:r>
        <w:t>Az utóbbi napokban</w:t>
      </w:r>
      <w:r w:rsidR="002346FE">
        <w:t xml:space="preserve"> </w:t>
      </w:r>
      <w:r>
        <w:t xml:space="preserve">meglehetősen zavaros körülmények között – ahogy mondani szokták – szándékos kiszivárogtatás politikáját tapasztalhattuk. Kormányzati </w:t>
      </w:r>
      <w:r w:rsidR="00E51145">
        <w:t xml:space="preserve">oldalról </w:t>
      </w:r>
      <w:r>
        <w:t xml:space="preserve">nem állt ki senki a mikrofonok elé azt mondva, hogy fel kívánják mondani a tavaly decemberben az </w:t>
      </w:r>
      <w:proofErr w:type="spellStart"/>
      <w:r>
        <w:t>OÉT-en</w:t>
      </w:r>
      <w:proofErr w:type="spellEnd"/>
      <w:r>
        <w:t xml:space="preserve"> belül kötött megállapodásokat. </w:t>
      </w:r>
    </w:p>
    <w:p w:rsidR="0090725F" w:rsidRDefault="0090725F">
      <w:r>
        <w:t>Nincs hivatalos előterjesztés, nincs hivatalos kommunikáció, de van zavaros beszéd és aggódás.</w:t>
      </w:r>
    </w:p>
    <w:p w:rsidR="00767229" w:rsidRPr="008A323B" w:rsidRDefault="0090725F" w:rsidP="00767229">
      <w:pPr>
        <w:jc w:val="both"/>
        <w:rPr>
          <w:b/>
        </w:rPr>
      </w:pPr>
      <w:r>
        <w:t xml:space="preserve">Ezúton közzétesszük </w:t>
      </w:r>
      <w:r w:rsidR="00767229">
        <w:t xml:space="preserve">2011. március 8-án </w:t>
      </w:r>
      <w:r>
        <w:t xml:space="preserve">a vg.hu </w:t>
      </w:r>
      <w:r w:rsidR="00767229">
        <w:t xml:space="preserve">megjelent cikk: </w:t>
      </w:r>
      <w:r w:rsidR="00767229">
        <w:rPr>
          <w:b/>
        </w:rPr>
        <w:t>„</w:t>
      </w:r>
      <w:r w:rsidR="00767229" w:rsidRPr="008A323B">
        <w:rPr>
          <w:b/>
        </w:rPr>
        <w:t>Korkedvezményes nyugdíj: A kormány nem kommentál</w:t>
      </w:r>
      <w:r w:rsidR="00767229">
        <w:rPr>
          <w:b/>
        </w:rPr>
        <w:t>”</w:t>
      </w:r>
      <w:r w:rsidR="00767229" w:rsidRPr="00767229">
        <w:t xml:space="preserve"> </w:t>
      </w:r>
      <w:r w:rsidR="00767229">
        <w:t>főbb gondolatait:</w:t>
      </w:r>
    </w:p>
    <w:p w:rsidR="00767229" w:rsidRDefault="00767229" w:rsidP="00767229">
      <w:pPr>
        <w:jc w:val="both"/>
      </w:pPr>
      <w:r>
        <w:rPr>
          <w:b/>
        </w:rPr>
        <w:t>„</w:t>
      </w:r>
      <w:r w:rsidRPr="008A323B">
        <w:rPr>
          <w:b/>
        </w:rPr>
        <w:t>Többek között a rendvédelmi szerveknél, a vegyiparban és bányászatban dolgozók öt éves korkedvezményes nyugdíjának eltörléséről már jövő héten javaslatot nyújt be a kormány – mondta a Világgazdaság Online kérdésére Bárdos Judit Belügyi és Rendvédelmi Dolgozók Szaks</w:t>
      </w:r>
      <w:r>
        <w:rPr>
          <w:b/>
        </w:rPr>
        <w:t>zervezetének (BRDSZ) főtitkára.</w:t>
      </w:r>
    </w:p>
    <w:p w:rsidR="00767229" w:rsidRDefault="00767229" w:rsidP="00767229">
      <w:pPr>
        <w:jc w:val="both"/>
      </w:pPr>
      <w:r>
        <w:t>A szolgálati törvényt módosító javaslatot vélhetően egyéni képviselői indítványként fogják benyújtani, kikerülve a szakmai egyeztetés kötelezettségét. Bárdos Judit nem közölte, milyen forrásból értesültek a tervezetről. A szakszervezetekkel nem egyeztettek egy lehetséges módosításról. A Vegyipari Dolgozók Szakszervezete (VDSZ) szerint a tervezet megdöbbentő, s minden elképzelhető módon tiltakozni fognak a javaslat ellen. A kormány nem kommentálta az értesülést.”</w:t>
      </w:r>
    </w:p>
    <w:p w:rsidR="00767229" w:rsidRDefault="00767229" w:rsidP="00767229">
      <w:pPr>
        <w:jc w:val="both"/>
      </w:pPr>
      <w:r>
        <w:t>„A Vegyipari Dolgozók Szakszervezetének (VDSZ) elnöke szerint a korkedvezményes nyugdíj egyik napról történő felszámolása megdöbbentő és felháborító. Székely Tamás felhívta a figyelmet arra, hogy mindent megtesznek annak érdekében, hogy ezt a lehetőséget a „veszélyes üzemben” dolgozóktól ne vegyék el. Ahogy fogalmaz, a kormánynak meg kell értenie, hogy a „nyugdíj nem játékszer”. A szakszervezetnek jelenleg 52246 tagja van, a korkedvezményes nyugdíjba vonulás jelenleg több ezer embert érint.”</w:t>
      </w:r>
    </w:p>
    <w:p w:rsidR="00767229" w:rsidRDefault="00767229" w:rsidP="00767229">
      <w:pPr>
        <w:jc w:val="both"/>
      </w:pPr>
      <w:r>
        <w:t xml:space="preserve">„Szerettük volna a kormány álláspontját is megtudni a korkedvezményes nyugdíjazás napokon belüli módosításáról. Ám Szijjártó </w:t>
      </w:r>
      <w:proofErr w:type="gramStart"/>
      <w:r>
        <w:t>Péter ,</w:t>
      </w:r>
      <w:proofErr w:type="gramEnd"/>
      <w:r>
        <w:t xml:space="preserve"> a miniszterelnök szóvivője annyit közölt, a Széll Kálmán Tervben ismertetett programot már nyilvánosságra hozták, egyéb értesülést nem kívánt kommentálni.</w:t>
      </w:r>
    </w:p>
    <w:p w:rsidR="00767229" w:rsidRDefault="00767229" w:rsidP="00767229">
      <w:pPr>
        <w:jc w:val="both"/>
      </w:pPr>
      <w:r>
        <w:t>A kormány még októberben a korengedményes és a korkedvezményes nyugdíj jelenlegi rendszerének meghosszabbítása mellett döntött – mondta Soltész Miklós szociális, család- és ifjúságügyekért felelős államtitkár. A korengedményes és a korkedvezményes nyugdíjról szóló szabályozás ugyanis 2010 végén hatályát veszítette volna, ám Nagy Anna kormányszóvivő akkor azt mondta: méltánytalan lenne, ha egyik napról a másikra szüntetnék meg a rendszert.”</w:t>
      </w:r>
    </w:p>
    <w:p w:rsidR="00767229" w:rsidRDefault="00767229" w:rsidP="00767229">
      <w:pPr>
        <w:jc w:val="both"/>
      </w:pPr>
      <w:r>
        <w:lastRenderedPageBreak/>
        <w:t xml:space="preserve">„Mint azt Lázár János </w:t>
      </w:r>
      <w:proofErr w:type="spellStart"/>
      <w:r>
        <w:t>fideszes</w:t>
      </w:r>
      <w:proofErr w:type="spellEnd"/>
      <w:r>
        <w:t xml:space="preserve"> frakcióvezető korábban közölte: szerinte nem lehet megszorításnak nevezni, ha „megkérdezzük azt, hogy egy negyvenéves rendőr miért kap 200 ezer forint nyugdíjat”, ha „megkérdezzük huszonéves, életerősnek tűnő fiatalemberektől, hogy miért van rokkantnyugdíjuk”, vagy ha „megkérdezzük azt, Magyarországon hogy van az, hogy 85 százaléka a tömegközlekedést igénybe vevőknek kedvezménnyel utazik”.</w:t>
      </w:r>
    </w:p>
    <w:p w:rsidR="00767229" w:rsidRDefault="00767229" w:rsidP="00767229">
      <w:pPr>
        <w:jc w:val="both"/>
      </w:pPr>
    </w:p>
    <w:p w:rsidR="00767229" w:rsidRDefault="00767229" w:rsidP="00767229">
      <w:pPr>
        <w:jc w:val="both"/>
      </w:pPr>
      <w:r>
        <w:t xml:space="preserve">Igazságos lépésnek tartják a nyugdíjkedvezmények megszüntetését, azt, hogy a szociális támogatásért cserébe dolgozni kelljen, valamint azt is, hogy a tömegközlekedés „végre olyan legyen, ami pontos, hatékony és alkalmas arra, hogy segítse az embereket”. Az oktatást, az egészségügyet és az önkormányzati szektort érintően, amelyek strukturális átalakításai csak részben tartoznak az adósságrendezés kérdéséhez, a jövő héten megkezdődnek a szükséges </w:t>
      </w:r>
      <w:proofErr w:type="gramStart"/>
      <w:r>
        <w:t>törvény-előkészítő egyeztetések</w:t>
      </w:r>
      <w:proofErr w:type="gramEnd"/>
      <w:r>
        <w:t xml:space="preserve"> a frakció és a kormány között - közölte.”</w:t>
      </w:r>
    </w:p>
    <w:p w:rsidR="00767229" w:rsidRDefault="00767229" w:rsidP="00767229">
      <w:pPr>
        <w:jc w:val="both"/>
      </w:pPr>
      <w:r>
        <w:t>Teljes cikk itt olvasható, át a hv.hu –</w:t>
      </w:r>
      <w:proofErr w:type="spellStart"/>
      <w:r>
        <w:t>ra</w:t>
      </w:r>
      <w:proofErr w:type="spellEnd"/>
    </w:p>
    <w:p w:rsidR="0096357A" w:rsidRDefault="00767229">
      <w:r>
        <w:t xml:space="preserve">A </w:t>
      </w:r>
      <w:r w:rsidR="002346FE">
        <w:t>másik cikk kapcsolód anyagként:</w:t>
      </w:r>
    </w:p>
    <w:p w:rsidR="002346FE" w:rsidRDefault="001D3F5B">
      <w:hyperlink r:id="rId5" w:history="1">
        <w:r w:rsidRPr="007D07CB">
          <w:rPr>
            <w:rStyle w:val="Hiperhivatkozs"/>
          </w:rPr>
          <w:t>http://www.vd.hu/hirekszakszervezet/demonstracio-a-nyugdijak-vedelmeben-8588.html</w:t>
        </w:r>
      </w:hyperlink>
    </w:p>
    <w:p w:rsidR="0096357A" w:rsidRDefault="002346FE" w:rsidP="002346FE">
      <w:pPr>
        <w:jc w:val="both"/>
      </w:pPr>
      <w:r>
        <w:t>A</w:t>
      </w:r>
      <w:r w:rsidR="0096357A">
        <w:t xml:space="preserve">z EVDSZ </w:t>
      </w:r>
      <w:r>
        <w:t xml:space="preserve">tagsága és vezetése </w:t>
      </w:r>
      <w:r w:rsidR="0096357A">
        <w:t>aggod</w:t>
      </w:r>
      <w:r>
        <w:t xml:space="preserve">alommal figyeli az eseményeket és várja a kormány hivatalos állásfoglalását. </w:t>
      </w:r>
      <w:r w:rsidR="0096357A">
        <w:t xml:space="preserve">A szakszervezeti álláspontot illetve: az tény, hogy az EVDSZ emiatt </w:t>
      </w:r>
      <w:r>
        <w:t xml:space="preserve">a korengedményes nyugdíj megmaradása </w:t>
      </w:r>
      <w:r w:rsidR="0096357A">
        <w:t xml:space="preserve">már létrehozott </w:t>
      </w:r>
      <w:r>
        <w:t>Sztrájkbizottságot 2009-ben, m</w:t>
      </w:r>
      <w:r w:rsidR="0096357A">
        <w:t>ég a szocialis</w:t>
      </w:r>
      <w:r>
        <w:t>ta</w:t>
      </w:r>
      <w:r w:rsidR="0096357A">
        <w:t xml:space="preserve"> kormányzat alatt</w:t>
      </w:r>
      <w:r>
        <w:t xml:space="preserve">. </w:t>
      </w:r>
      <w:r w:rsidR="0096357A">
        <w:t>A</w:t>
      </w:r>
      <w:r w:rsidR="008C4C9E">
        <w:t xml:space="preserve"> korkedvezményes nyugdíjazás drasztikus megszüntetése </w:t>
      </w:r>
      <w:r>
        <w:t xml:space="preserve">a villamosenergia-iparágon belül </w:t>
      </w:r>
      <w:r w:rsidR="0096357A">
        <w:t xml:space="preserve">legnagyobb mértékben a </w:t>
      </w:r>
      <w:r w:rsidR="00E51145">
        <w:t xml:space="preserve">bányászokat, valamint az atomerőművek dolgozókat </w:t>
      </w:r>
      <w:r w:rsidR="0096357A">
        <w:t>érinti</w:t>
      </w:r>
      <w:r w:rsidR="00E51145">
        <w:t>. A szakszervezetek biztos, hogy ezt az esetleges békát nem fogják lenyelni, kemény fellépés várható.</w:t>
      </w:r>
    </w:p>
    <w:p w:rsidR="00E51145" w:rsidRDefault="0096357A" w:rsidP="008C4C9E">
      <w:pPr>
        <w:jc w:val="both"/>
      </w:pPr>
      <w:r>
        <w:t xml:space="preserve">Remélem, hogy az egyes médiák híradásai csak a nagyobb nézettség elérése </w:t>
      </w:r>
      <w:r w:rsidR="008C4C9E">
        <w:t xml:space="preserve">miatt kongatnak vészharangokat. Egyértelműen </w:t>
      </w:r>
      <w:r>
        <w:t xml:space="preserve">szükség volna egy világos és </w:t>
      </w:r>
      <w:r w:rsidR="008C4C9E">
        <w:t>hivata</w:t>
      </w:r>
      <w:r>
        <w:t xml:space="preserve">los nyilatkozatra, miszerint a kormány tiszteletben kívánja tartani az </w:t>
      </w:r>
      <w:proofErr w:type="spellStart"/>
      <w:r>
        <w:t>OÉT-ben</w:t>
      </w:r>
      <w:proofErr w:type="spellEnd"/>
      <w:r>
        <w:t xml:space="preserve"> és annak szakbizottságaiban </w:t>
      </w:r>
      <w:r w:rsidR="00E51145">
        <w:t xml:space="preserve">a korengedményes és a korkedvezményes nyugdíj kapcsán </w:t>
      </w:r>
      <w:r>
        <w:t>kötött 2010. decem</w:t>
      </w:r>
      <w:r w:rsidR="00E51145">
        <w:t xml:space="preserve">berben kötött megállapodásokat. </w:t>
      </w:r>
    </w:p>
    <w:sectPr w:rsidR="00E51145" w:rsidSect="001F71A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8E7A12"/>
    <w:multiLevelType w:val="hybridMultilevel"/>
    <w:tmpl w:val="BFFCDD8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C40BE"/>
    <w:rsid w:val="000C0F87"/>
    <w:rsid w:val="001D3F5B"/>
    <w:rsid w:val="001F71AA"/>
    <w:rsid w:val="002346FE"/>
    <w:rsid w:val="003C40BE"/>
    <w:rsid w:val="007375B9"/>
    <w:rsid w:val="00767229"/>
    <w:rsid w:val="008C4C9E"/>
    <w:rsid w:val="0090725F"/>
    <w:rsid w:val="0096357A"/>
    <w:rsid w:val="00E51145"/>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F71AA"/>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C0F87"/>
    <w:pPr>
      <w:ind w:left="720"/>
      <w:contextualSpacing/>
    </w:pPr>
  </w:style>
  <w:style w:type="paragraph" w:styleId="Buborkszveg">
    <w:name w:val="Balloon Text"/>
    <w:basedOn w:val="Norml"/>
    <w:link w:val="BuborkszvegChar"/>
    <w:uiPriority w:val="99"/>
    <w:semiHidden/>
    <w:unhideWhenUsed/>
    <w:rsid w:val="00E5114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51145"/>
    <w:rPr>
      <w:rFonts w:ascii="Tahoma" w:hAnsi="Tahoma" w:cs="Tahoma"/>
      <w:sz w:val="16"/>
      <w:szCs w:val="16"/>
    </w:rPr>
  </w:style>
  <w:style w:type="character" w:styleId="Hiperhivatkozs">
    <w:name w:val="Hyperlink"/>
    <w:basedOn w:val="Bekezdsalapbettpusa"/>
    <w:uiPriority w:val="99"/>
    <w:unhideWhenUsed/>
    <w:rsid w:val="001D3F5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d.hu/hirekszakszervezet/demonstracio-a-nyugdijak-vedelmeben-8588.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1038</Words>
  <Characters>7164</Characters>
  <Application>Microsoft Office Word</Application>
  <DocSecurity>0</DocSecurity>
  <Lines>59</Lines>
  <Paragraphs>16</Paragraphs>
  <ScaleCrop>false</ScaleCrop>
  <HeadingPairs>
    <vt:vector size="2" baseType="variant">
      <vt:variant>
        <vt:lpstr>Cím</vt:lpstr>
      </vt:variant>
      <vt:variant>
        <vt:i4>1</vt:i4>
      </vt:variant>
    </vt:vector>
  </HeadingPairs>
  <TitlesOfParts>
    <vt:vector size="1" baseType="lpstr">
      <vt:lpstr/>
    </vt:vector>
  </TitlesOfParts>
  <Company>MVM Informatika ZRt.</Company>
  <LinksUpToDate>false</LinksUpToDate>
  <CharactersWithSpaces>8186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Kádi Tünde</dc:creator>
  <cp:keywords/>
  <dc:description/>
  <cp:lastModifiedBy>Kádi Tünde</cp:lastModifiedBy>
  <cp:revision>5</cp:revision>
  <cp:lastPrinted>2011-03-09T10:35:00Z</cp:lastPrinted>
  <dcterms:created xsi:type="dcterms:W3CDTF">2011-03-09T09:33:00Z</dcterms:created>
  <dcterms:modified xsi:type="dcterms:W3CDTF">2011-03-09T11:00:00Z</dcterms:modified>
</cp:coreProperties>
</file>