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AD1" w:rsidRDefault="00817AD1" w:rsidP="00817AD1">
      <w:pPr>
        <w:jc w:val="both"/>
      </w:pPr>
    </w:p>
    <w:p w:rsidR="00817AD1" w:rsidRPr="00F7482D" w:rsidRDefault="00817AD1" w:rsidP="00817AD1">
      <w:pPr>
        <w:jc w:val="center"/>
        <w:rPr>
          <w:b/>
          <w:sz w:val="28"/>
          <w:szCs w:val="28"/>
        </w:rPr>
      </w:pPr>
      <w:r w:rsidRPr="00F7482D">
        <w:rPr>
          <w:b/>
          <w:sz w:val="28"/>
          <w:szCs w:val="28"/>
        </w:rPr>
        <w:t>Közös közlemény</w:t>
      </w:r>
    </w:p>
    <w:p w:rsidR="00817AD1" w:rsidRPr="00F7482D" w:rsidRDefault="00817AD1" w:rsidP="00817AD1">
      <w:pPr>
        <w:jc w:val="center"/>
        <w:rPr>
          <w:b/>
          <w:sz w:val="16"/>
          <w:szCs w:val="16"/>
        </w:rPr>
      </w:pPr>
    </w:p>
    <w:p w:rsidR="00817AD1" w:rsidRPr="001C6C90" w:rsidRDefault="00817AD1" w:rsidP="00817AD1">
      <w:pPr>
        <w:jc w:val="center"/>
        <w:rPr>
          <w:b/>
        </w:rPr>
      </w:pPr>
      <w:r>
        <w:rPr>
          <w:b/>
        </w:rPr>
        <w:t xml:space="preserve"> a VÁPB 2012. november  28.-i üléséről</w:t>
      </w:r>
    </w:p>
    <w:p w:rsidR="00817AD1" w:rsidRDefault="00817AD1" w:rsidP="00817AD1">
      <w:pPr>
        <w:jc w:val="both"/>
      </w:pPr>
    </w:p>
    <w:p w:rsidR="00817AD1" w:rsidRDefault="00817AD1" w:rsidP="00817AD1">
      <w:pPr>
        <w:jc w:val="both"/>
      </w:pPr>
    </w:p>
    <w:p w:rsidR="00817AD1" w:rsidRDefault="00817AD1" w:rsidP="00817AD1">
      <w:pPr>
        <w:jc w:val="both"/>
      </w:pPr>
      <w:r>
        <w:t xml:space="preserve">A Villamosenergia-ipari Alágazati Párbeszéd Bizottság (VÁPB) 2012. november 28.-i ülésén a munkaadói és a munkavállalói oldal folytatta a Villamosenergia-ipari Ágazati Kollektív Szerződés (VKSZ) módosításáról szóló vitát. </w:t>
      </w:r>
    </w:p>
    <w:p w:rsidR="00817AD1" w:rsidRDefault="00817AD1" w:rsidP="00817AD1">
      <w:pPr>
        <w:jc w:val="both"/>
      </w:pPr>
    </w:p>
    <w:p w:rsidR="00312B1F" w:rsidRDefault="001C6719" w:rsidP="001C6719">
      <w:pPr>
        <w:jc w:val="both"/>
      </w:pPr>
      <w:r>
        <w:t xml:space="preserve">A munkavállalói oldal kifejtette véleményét a még </w:t>
      </w:r>
      <w:r w:rsidR="00312B1F">
        <w:t xml:space="preserve">nyitott elvi kérdésekről, </w:t>
      </w:r>
      <w:r w:rsidR="00B959AB">
        <w:t>ezt követően</w:t>
      </w:r>
      <w:r>
        <w:t xml:space="preserve"> a két oldal tételesen megvitatta a VKSZ módosítás még le nem zárt pontjait. </w:t>
      </w:r>
    </w:p>
    <w:p w:rsidR="001C6719" w:rsidRDefault="001C6719" w:rsidP="001C6719">
      <w:pPr>
        <w:jc w:val="both"/>
      </w:pPr>
    </w:p>
    <w:p w:rsidR="004833D0" w:rsidRDefault="00FD46A0" w:rsidP="001C6719">
      <w:pPr>
        <w:jc w:val="both"/>
      </w:pPr>
      <w:r>
        <w:t>A tárgyalások során</w:t>
      </w:r>
      <w:r w:rsidR="004833D0">
        <w:t xml:space="preserve"> </w:t>
      </w:r>
      <w:r w:rsidR="00B26FD1">
        <w:t>a munkáltatói oldal javasolta</w:t>
      </w:r>
      <w:r w:rsidR="004833D0">
        <w:t>:</w:t>
      </w:r>
    </w:p>
    <w:p w:rsidR="004833D0" w:rsidRPr="00877721" w:rsidRDefault="004833D0" w:rsidP="001C6719">
      <w:pPr>
        <w:jc w:val="both"/>
        <w:rPr>
          <w:sz w:val="16"/>
          <w:szCs w:val="16"/>
        </w:rPr>
      </w:pPr>
    </w:p>
    <w:p w:rsidR="006A567D" w:rsidRDefault="00877721" w:rsidP="001C6719">
      <w:pPr>
        <w:jc w:val="both"/>
      </w:pPr>
      <w:r>
        <w:t>1. A köztulajdonú vállalatokkal összefüggő kérdésekben a két oldal az illetékes minisztériumhoz fordul</w:t>
      </w:r>
      <w:r w:rsidR="00B26FD1">
        <w:t>jon</w:t>
      </w:r>
      <w:r>
        <w:t xml:space="preserve">, </w:t>
      </w:r>
      <w:r w:rsidRPr="009876C8">
        <w:rPr>
          <w:i/>
        </w:rPr>
        <w:t>jogi állásfoglalást</w:t>
      </w:r>
      <w:r>
        <w:t xml:space="preserve"> kérve. Szövegszerűen határozzák</w:t>
      </w:r>
      <w:r w:rsidR="00B26FD1">
        <w:t xml:space="preserve"> meg</w:t>
      </w:r>
      <w:r>
        <w:t>, miben kívánnak megállapodni az Ágazati KSZ-ben, és kér</w:t>
      </w:r>
      <w:r w:rsidR="00B26FD1">
        <w:t>jé</w:t>
      </w:r>
      <w:r>
        <w:t>k a minisztériumot, döntse el, hogy az új jogszabály tükrében az jogszerű-e, vagy sem</w:t>
      </w:r>
      <w:r w:rsidR="009B1D11">
        <w:t>, a köztulajdonú cégek által végrehajtható-e, vagy nem.</w:t>
      </w:r>
      <w:r>
        <w:t xml:space="preserve"> Ide tartozik elsősorban a VKSZ V. fejezet több pontja (szakszervezetek működési feltételeinek biztosítása, pénzügyi támogatása, munkaidő kedvezmény), a szakszervezetek ellenőrzési joga (III. fejezet 5.), és a privatizáció során a jóléti és szociális ingatlanok eladása (X. fejezet 5.). A csomag megfogalmazása után dönt</w:t>
      </w:r>
      <w:r w:rsidR="00B26FD1">
        <w:t>sé</w:t>
      </w:r>
      <w:r>
        <w:t>k el</w:t>
      </w:r>
      <w:r w:rsidR="00B26FD1">
        <w:t xml:space="preserve"> azt is</w:t>
      </w:r>
      <w:r>
        <w:t>, hogy egy vagy két alternatívát nyújtanak be (azaz mindkét oldal állásfoglalását külön-külön).</w:t>
      </w:r>
    </w:p>
    <w:p w:rsidR="006A567D" w:rsidRDefault="006A567D" w:rsidP="001C6719">
      <w:pPr>
        <w:jc w:val="both"/>
      </w:pPr>
    </w:p>
    <w:p w:rsidR="006A567D" w:rsidRDefault="006A567D" w:rsidP="001C6719">
      <w:pPr>
        <w:jc w:val="both"/>
      </w:pPr>
      <w:r>
        <w:t xml:space="preserve">2. </w:t>
      </w:r>
      <w:r w:rsidRPr="009876C8">
        <w:rPr>
          <w:i/>
        </w:rPr>
        <w:t>Munkaadói oldal három javaslata</w:t>
      </w:r>
      <w:r>
        <w:t>, melyre vonatkozóan szöveg-tervezetet küld:</w:t>
      </w:r>
    </w:p>
    <w:p w:rsidR="006A567D" w:rsidRPr="006A567D" w:rsidRDefault="006A567D" w:rsidP="001C6719">
      <w:pPr>
        <w:jc w:val="both"/>
        <w:rPr>
          <w:sz w:val="16"/>
          <w:szCs w:val="16"/>
        </w:rPr>
      </w:pPr>
    </w:p>
    <w:p w:rsidR="009951CF" w:rsidRDefault="006A567D" w:rsidP="008C0ED6">
      <w:pPr>
        <w:jc w:val="both"/>
      </w:pPr>
      <w:r>
        <w:t xml:space="preserve">2.1 </w:t>
      </w:r>
      <w:r w:rsidR="00877721">
        <w:t xml:space="preserve"> </w:t>
      </w:r>
      <w:r w:rsidR="008C0ED6" w:rsidRPr="007F4A7C">
        <w:rPr>
          <w:i/>
        </w:rPr>
        <w:t>„Felfüggesztési megállapodás</w:t>
      </w:r>
      <w:r w:rsidR="008C0ED6">
        <w:t xml:space="preserve">”: </w:t>
      </w:r>
    </w:p>
    <w:p w:rsidR="008C0ED6" w:rsidRDefault="008C0ED6" w:rsidP="008C0ED6">
      <w:pPr>
        <w:jc w:val="both"/>
      </w:pPr>
      <w:r>
        <w:t xml:space="preserve">Külön megállapodást </w:t>
      </w:r>
      <w:r w:rsidR="00B26FD1">
        <w:t>javasolnak</w:t>
      </w:r>
      <w:r>
        <w:t xml:space="preserve"> kötni</w:t>
      </w:r>
      <w:r w:rsidR="007F4A7C">
        <w:t xml:space="preserve"> a szociális partnereknek. A megállapodásban</w:t>
      </w:r>
      <w:r>
        <w:t xml:space="preserve"> azt kell megfogalmazni, hogy ezek a </w:t>
      </w:r>
      <w:r w:rsidR="009B1D11">
        <w:t>V</w:t>
      </w:r>
      <w:r>
        <w:t>KSZ §</w:t>
      </w:r>
      <w:proofErr w:type="spellStart"/>
      <w:r>
        <w:t>-ok</w:t>
      </w:r>
      <w:proofErr w:type="spellEnd"/>
      <w:r>
        <w:t xml:space="preserve"> (elsősorban a szakszervezeti juttatások kérdésköre, V. fejezet) addig kerülnek felfüggesztésre, amíg nem tisztázódik a jogi megítélése ezeknek a kérdéseknek. Azt is rögzíteni kell a megállapodásban, hogy kihez (melyik minisztériumhoz) fordulnak közösen ennek eldöntésére, </w:t>
      </w:r>
      <w:r w:rsidR="0035798A">
        <w:t>(</w:t>
      </w:r>
      <w:r>
        <w:t>ki a</w:t>
      </w:r>
      <w:r w:rsidR="009951CF">
        <w:t>z, akinek a véleményét elfogadjá</w:t>
      </w:r>
      <w:r>
        <w:t>k</w:t>
      </w:r>
      <w:r w:rsidR="0035798A">
        <w:t>)</w:t>
      </w:r>
      <w:r w:rsidR="009951CF">
        <w:t>.</w:t>
      </w:r>
      <w:r>
        <w:t xml:space="preserve"> A k</w:t>
      </w:r>
      <w:r w:rsidR="009951CF">
        <w:t>ülön megállapodásban rögzíteni kell</w:t>
      </w:r>
      <w:r>
        <w:t>, mi történik, ha a munkaadói, vagy a munkavállalói álláspontot erősíti meg a válasz. Ha a munkaadóit erősíti meg, akkor ezek a pontok hatályukat vesztik. Átmeneti rendelkezésekben lehet meghatározni, hogy helyileg ez hogyan rendezhető.</w:t>
      </w:r>
    </w:p>
    <w:p w:rsidR="008C0ED6" w:rsidRDefault="008C0ED6" w:rsidP="008C0ED6">
      <w:pPr>
        <w:jc w:val="both"/>
      </w:pPr>
      <w:r>
        <w:t xml:space="preserve">Ha a munkavállalói álláspontot erősíti meg: a munkáltatói oldal vállalja, </w:t>
      </w:r>
      <w:r w:rsidR="007F4A7C">
        <w:t xml:space="preserve">hogy </w:t>
      </w:r>
      <w:r>
        <w:t xml:space="preserve">változatlan marad a </w:t>
      </w:r>
      <w:r w:rsidR="009B1D11">
        <w:t>V</w:t>
      </w:r>
      <w:r>
        <w:t xml:space="preserve">KSZ rész. </w:t>
      </w:r>
    </w:p>
    <w:p w:rsidR="008C0ED6" w:rsidRDefault="008C0ED6" w:rsidP="008C0ED6">
      <w:pPr>
        <w:jc w:val="both"/>
        <w:rPr>
          <w:sz w:val="16"/>
          <w:szCs w:val="16"/>
        </w:rPr>
      </w:pPr>
    </w:p>
    <w:p w:rsidR="009951CF" w:rsidRDefault="009951CF" w:rsidP="008C0ED6">
      <w:pPr>
        <w:jc w:val="both"/>
      </w:pPr>
      <w:r>
        <w:t xml:space="preserve">2.2 </w:t>
      </w:r>
      <w:r w:rsidRPr="007F4A7C">
        <w:rPr>
          <w:i/>
        </w:rPr>
        <w:t>Helyiséghasználat biztosítása</w:t>
      </w:r>
    </w:p>
    <w:p w:rsidR="009951CF" w:rsidRDefault="009951CF" w:rsidP="008C0ED6">
      <w:pPr>
        <w:jc w:val="both"/>
      </w:pPr>
      <w:r>
        <w:t>(</w:t>
      </w:r>
      <w:r w:rsidR="009B1D11">
        <w:t>VKSZ</w:t>
      </w:r>
      <w:r>
        <w:t xml:space="preserve"> V. fejezet 1.)</w:t>
      </w:r>
    </w:p>
    <w:p w:rsidR="009951CF" w:rsidRDefault="009951CF" w:rsidP="008C0ED6">
      <w:pPr>
        <w:jc w:val="both"/>
      </w:pPr>
    </w:p>
    <w:p w:rsidR="009951CF" w:rsidRDefault="009951CF" w:rsidP="008C0ED6">
      <w:pPr>
        <w:jc w:val="both"/>
      </w:pPr>
      <w:r>
        <w:t xml:space="preserve">2.3 </w:t>
      </w:r>
      <w:r w:rsidR="007F4A7C" w:rsidRPr="007F4A7C">
        <w:rPr>
          <w:i/>
        </w:rPr>
        <w:t>Pénzügyi támogatás</w:t>
      </w:r>
      <w:r w:rsidR="009B1D11">
        <w:rPr>
          <w:i/>
        </w:rPr>
        <w:t xml:space="preserve">ra megállapodás </w:t>
      </w:r>
      <w:r w:rsidR="007F4A7C">
        <w:t xml:space="preserve"> </w:t>
      </w:r>
    </w:p>
    <w:p w:rsidR="009876C8" w:rsidRPr="009951CF" w:rsidRDefault="009876C8" w:rsidP="009876C8">
      <w:pPr>
        <w:jc w:val="both"/>
      </w:pPr>
      <w:r>
        <w:t xml:space="preserve">V. fejezet 4.2 pontra vonatkozóan a munkáltatók úgy gondolják, </w:t>
      </w:r>
      <w:r w:rsidR="00875321">
        <w:t xml:space="preserve">az </w:t>
      </w:r>
      <w:r>
        <w:t>nem egy KSZ témája. A VTMSZ és a szakszervezetek köthetnének egy külön megállapodást, és rögzíthetnének egy pénzügyi támogatást (a VTMSZ és szakszervezetek között). Ennek a pénzügyi támogatásnak a mértéke 1000,- Ft/fő lehet</w:t>
      </w:r>
      <w:r w:rsidR="00875321">
        <w:t>.</w:t>
      </w:r>
    </w:p>
    <w:p w:rsidR="00877721" w:rsidRDefault="00877721" w:rsidP="001C6719">
      <w:pPr>
        <w:jc w:val="both"/>
      </w:pPr>
    </w:p>
    <w:p w:rsidR="009876C8" w:rsidRDefault="009876C8" w:rsidP="001C6719">
      <w:pPr>
        <w:jc w:val="both"/>
      </w:pPr>
      <w:r>
        <w:t xml:space="preserve">3. </w:t>
      </w:r>
      <w:r w:rsidR="005A061E" w:rsidRPr="005A061E">
        <w:rPr>
          <w:i/>
        </w:rPr>
        <w:t>Átgondolandó</w:t>
      </w:r>
      <w:r w:rsidR="005A061E">
        <w:t xml:space="preserve"> kérdések</w:t>
      </w:r>
    </w:p>
    <w:p w:rsidR="005A061E" w:rsidRDefault="005A061E" w:rsidP="001C6719">
      <w:pPr>
        <w:jc w:val="both"/>
      </w:pPr>
      <w:r w:rsidRPr="00FD46A0">
        <w:rPr>
          <w:i/>
        </w:rPr>
        <w:t>Munkavállalói oldal részéről</w:t>
      </w:r>
      <w:r>
        <w:t xml:space="preserve">: a szabadság kiadásának kérdése (VIII. fejezet 4.1). </w:t>
      </w:r>
    </w:p>
    <w:p w:rsidR="001C6719" w:rsidRDefault="005A061E" w:rsidP="001C6719">
      <w:pPr>
        <w:jc w:val="both"/>
      </w:pPr>
      <w:r>
        <w:t>A munkaadói oldal kompromisszumos javaslatként 12 napot ajánlott.</w:t>
      </w:r>
    </w:p>
    <w:p w:rsidR="005A061E" w:rsidRDefault="005A061E" w:rsidP="005A061E">
      <w:pPr>
        <w:jc w:val="both"/>
      </w:pPr>
      <w:r w:rsidRPr="00FD46A0">
        <w:rPr>
          <w:i/>
        </w:rPr>
        <w:t>Munkaadói oldal részéről</w:t>
      </w:r>
      <w:r>
        <w:t>: a korengedményes nyugdíjra vonatkozó, úgynevezett „bianco  ny</w:t>
      </w:r>
      <w:r w:rsidR="009825D2">
        <w:t>ilatkozat</w:t>
      </w:r>
      <w:r>
        <w:t>”</w:t>
      </w:r>
      <w:r w:rsidR="009825D2">
        <w:t>-tal</w:t>
      </w:r>
      <w:r w:rsidR="007F4A7C">
        <w:t xml:space="preserve"> kapcsolatos álláspont.</w:t>
      </w:r>
    </w:p>
    <w:p w:rsidR="005A061E" w:rsidRDefault="005A061E" w:rsidP="005A061E">
      <w:pPr>
        <w:jc w:val="both"/>
      </w:pPr>
      <w:r>
        <w:t xml:space="preserve">A </w:t>
      </w:r>
      <w:r w:rsidR="009825D2">
        <w:t xml:space="preserve">munkavállalói oldal </w:t>
      </w:r>
      <w:r w:rsidR="007F4A7C">
        <w:t>azt kérte:</w:t>
      </w:r>
      <w:r>
        <w:t xml:space="preserve"> a munkáltatói oldal </w:t>
      </w:r>
      <w:r w:rsidR="009825D2">
        <w:t xml:space="preserve">jegyzőkönyvben </w:t>
      </w:r>
      <w:r>
        <w:t>kötelezze el magát</w:t>
      </w:r>
      <w:r w:rsidR="007F4A7C">
        <w:t>,</w:t>
      </w:r>
      <w:r>
        <w:t xml:space="preserve"> ha mégis újra megnyitják ezt az intézmény-rendszert, akkor </w:t>
      </w:r>
      <w:r w:rsidR="009825D2">
        <w:t xml:space="preserve">a </w:t>
      </w:r>
      <w:r w:rsidR="007F4A7C">
        <w:t>V</w:t>
      </w:r>
      <w:r w:rsidR="009825D2">
        <w:t xml:space="preserve">KSZ-ben </w:t>
      </w:r>
      <w:r>
        <w:t xml:space="preserve">megint életbe léptetik. </w:t>
      </w:r>
    </w:p>
    <w:p w:rsidR="009825D2" w:rsidRDefault="009825D2" w:rsidP="00BC56A9">
      <w:pPr>
        <w:jc w:val="both"/>
        <w:rPr>
          <w:i/>
        </w:rPr>
      </w:pPr>
    </w:p>
    <w:p w:rsidR="008504C7" w:rsidRPr="009825D2" w:rsidRDefault="008504C7" w:rsidP="00BC56A9">
      <w:pPr>
        <w:jc w:val="both"/>
      </w:pPr>
      <w:r>
        <w:t xml:space="preserve">4. A munkáltatói oldal kérte: határozza meg a munkavállalói oldal, hogy a nyitott kérdések közül mit szeretne egy csomagban kezelni, mi a javaslata. </w:t>
      </w:r>
      <w:r w:rsidR="006240E3">
        <w:t>Az 1-3 p</w:t>
      </w:r>
      <w:r w:rsidR="00FD46A0">
        <w:t>ontban rögzített kérdéseken</w:t>
      </w:r>
      <w:r w:rsidR="006240E3">
        <w:t xml:space="preserve"> </w:t>
      </w:r>
      <w:r>
        <w:t xml:space="preserve">túlmenően – többek között </w:t>
      </w:r>
      <w:r w:rsidR="006240E3">
        <w:t xml:space="preserve">– eltérő a két oldal </w:t>
      </w:r>
      <w:proofErr w:type="gramStart"/>
      <w:r w:rsidR="006240E3">
        <w:t>álláspontja ;</w:t>
      </w:r>
      <w:proofErr w:type="gramEnd"/>
      <w:r w:rsidR="006240E3">
        <w:t xml:space="preserve"> a távolléti díj (IX. fejezet 4.)</w:t>
      </w:r>
      <w:r w:rsidR="009B1D11">
        <w:t xml:space="preserve"> és a havibéresek </w:t>
      </w:r>
      <w:r w:rsidR="006240E3">
        <w:t>munkaszüneti nap</w:t>
      </w:r>
      <w:r w:rsidR="009B1D11">
        <w:t>ra járó</w:t>
      </w:r>
      <w:r w:rsidR="006240E3">
        <w:t xml:space="preserve"> </w:t>
      </w:r>
      <w:r w:rsidR="009B1D11">
        <w:t>díjazása</w:t>
      </w:r>
      <w:r w:rsidR="006240E3">
        <w:t xml:space="preserve"> (IX. fejezet 3.1) kérdésében.</w:t>
      </w:r>
    </w:p>
    <w:p w:rsidR="009825D2" w:rsidRDefault="009825D2" w:rsidP="00BC56A9">
      <w:pPr>
        <w:jc w:val="both"/>
        <w:rPr>
          <w:i/>
        </w:rPr>
      </w:pPr>
    </w:p>
    <w:p w:rsidR="009825D2" w:rsidRDefault="00FD46A0" w:rsidP="00BC56A9">
      <w:pPr>
        <w:jc w:val="both"/>
      </w:pPr>
      <w:r>
        <w:t xml:space="preserve">A munkáltatói oldal úgy gondolja, akkor tudnak előrelépni, ha mindkét oldal mérlegeli: mi a fontos részükre, mit lehet </w:t>
      </w:r>
      <w:r w:rsidR="00875321">
        <w:t>el</w:t>
      </w:r>
      <w:r>
        <w:t>engedni, és mit tud a másik oldal elfogadni.</w:t>
      </w:r>
      <w:r w:rsidR="004A6AEE">
        <w:t xml:space="preserve"> A munkavállalói oldal ezt korrektnek tartja</w:t>
      </w:r>
      <w:r w:rsidR="00F938B7">
        <w:t>. E</w:t>
      </w:r>
      <w:r w:rsidR="004A6AEE">
        <w:t>lvük</w:t>
      </w:r>
      <w:r w:rsidR="00F938B7">
        <w:t>: a jelenlegi állapothoz képest nem kívánnak olyan helyzetet teremteni, amely a munkavállalók reálpozícióját rontja.</w:t>
      </w:r>
      <w:r w:rsidR="004A6AEE">
        <w:t xml:space="preserve"> </w:t>
      </w:r>
    </w:p>
    <w:p w:rsidR="00FD46A0" w:rsidRDefault="00FD46A0" w:rsidP="00BC56A9">
      <w:pPr>
        <w:jc w:val="both"/>
      </w:pPr>
    </w:p>
    <w:p w:rsidR="00075E4B" w:rsidRDefault="00FD46A0" w:rsidP="00BC56A9">
      <w:pPr>
        <w:jc w:val="both"/>
      </w:pPr>
      <w:r>
        <w:t xml:space="preserve">Megállapodtak arról, hogy a </w:t>
      </w:r>
      <w:r w:rsidR="007F4A7C">
        <w:t xml:space="preserve">VKSZ módosításáról szóló </w:t>
      </w:r>
      <w:r>
        <w:t>tárgyalásokat folytatni kell. Az 1-4 pontban felsorolt any</w:t>
      </w:r>
      <w:r w:rsidR="00075E4B">
        <w:t xml:space="preserve">agokat a következő hét </w:t>
      </w:r>
      <w:proofErr w:type="gramStart"/>
      <w:r w:rsidR="00075E4B">
        <w:t>végéig  kicseréli</w:t>
      </w:r>
      <w:proofErr w:type="gramEnd"/>
      <w:r w:rsidR="00075E4B">
        <w:t xml:space="preserve"> a két oldal.</w:t>
      </w:r>
    </w:p>
    <w:p w:rsidR="00FD46A0" w:rsidRPr="00FD46A0" w:rsidRDefault="00075E4B" w:rsidP="00BC56A9">
      <w:pPr>
        <w:jc w:val="both"/>
      </w:pPr>
      <w:r>
        <w:t xml:space="preserve"> </w:t>
      </w:r>
    </w:p>
    <w:p w:rsidR="00BC56A9" w:rsidRPr="003A67C5" w:rsidRDefault="00BC56A9" w:rsidP="00BC56A9">
      <w:pPr>
        <w:jc w:val="both"/>
        <w:rPr>
          <w:i/>
        </w:rPr>
      </w:pPr>
      <w:r>
        <w:rPr>
          <w:i/>
        </w:rPr>
        <w:t>A Villamosenergia-ipari ÁPB következő, decemberi ülésének időpontj</w:t>
      </w:r>
      <w:r w:rsidR="009B1D11">
        <w:rPr>
          <w:i/>
        </w:rPr>
        <w:t>a: dec. 19-e, 10.30 óra</w:t>
      </w:r>
      <w:r>
        <w:rPr>
          <w:i/>
        </w:rPr>
        <w:t xml:space="preserve">. </w:t>
      </w:r>
    </w:p>
    <w:p w:rsidR="00BC56A9" w:rsidRDefault="00BC56A9" w:rsidP="00817AD1">
      <w:pPr>
        <w:jc w:val="both"/>
      </w:pPr>
    </w:p>
    <w:p w:rsidR="00817AD1" w:rsidRDefault="00817AD1" w:rsidP="00817AD1">
      <w:pPr>
        <w:jc w:val="both"/>
      </w:pPr>
    </w:p>
    <w:p w:rsidR="00817AD1" w:rsidRDefault="00D50495" w:rsidP="00817AD1">
      <w:pPr>
        <w:jc w:val="both"/>
      </w:pPr>
      <w:r>
        <w:t>Budapest, 2012. november 28</w:t>
      </w:r>
      <w:r w:rsidR="00817AD1">
        <w:t>.</w:t>
      </w:r>
    </w:p>
    <w:p w:rsidR="00817AD1" w:rsidRDefault="00817AD1" w:rsidP="00817AD1">
      <w:pPr>
        <w:jc w:val="both"/>
      </w:pPr>
    </w:p>
    <w:p w:rsidR="00817AD1" w:rsidRDefault="00817AD1" w:rsidP="00817AD1">
      <w:pPr>
        <w:jc w:val="both"/>
      </w:pPr>
    </w:p>
    <w:p w:rsidR="00817AD1" w:rsidRDefault="00817AD1" w:rsidP="00817AD1">
      <w:pPr>
        <w:jc w:val="both"/>
      </w:pPr>
    </w:p>
    <w:p w:rsidR="00817AD1" w:rsidRDefault="00817AD1" w:rsidP="00817AD1">
      <w:pPr>
        <w:ind w:firstLine="708"/>
        <w:jc w:val="both"/>
      </w:pPr>
      <w:r>
        <w:t>Gál Rezső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dr. Janka Mária</w:t>
      </w:r>
    </w:p>
    <w:p w:rsidR="00817AD1" w:rsidRDefault="00817AD1" w:rsidP="00817AD1">
      <w:pPr>
        <w:jc w:val="both"/>
      </w:pPr>
      <w:r>
        <w:t xml:space="preserve">         EVDSZ 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VTMSZ elnök</w:t>
      </w:r>
    </w:p>
    <w:p w:rsidR="00817AD1" w:rsidRDefault="00817AD1" w:rsidP="00817AD1">
      <w:pPr>
        <w:jc w:val="both"/>
      </w:pPr>
      <w:r>
        <w:t xml:space="preserve"> VÁPB munkavállalói oldal</w:t>
      </w:r>
      <w:r>
        <w:tab/>
      </w:r>
      <w:r>
        <w:tab/>
      </w:r>
      <w:r>
        <w:tab/>
      </w:r>
      <w:r>
        <w:tab/>
      </w:r>
      <w:r>
        <w:tab/>
        <w:t xml:space="preserve">       VÁPB munkaadói oldal</w:t>
      </w:r>
    </w:p>
    <w:p w:rsidR="00817AD1" w:rsidRDefault="00817AD1" w:rsidP="00817AD1">
      <w:pPr>
        <w:jc w:val="both"/>
      </w:pPr>
    </w:p>
    <w:p w:rsidR="00817AD1" w:rsidRDefault="00817AD1" w:rsidP="00817AD1">
      <w:pPr>
        <w:jc w:val="both"/>
      </w:pPr>
    </w:p>
    <w:p w:rsidR="00817AD1" w:rsidRDefault="00817AD1" w:rsidP="00817AD1">
      <w:pPr>
        <w:jc w:val="both"/>
      </w:pPr>
      <w:r>
        <w:tab/>
      </w:r>
      <w:r>
        <w:tab/>
      </w:r>
      <w:r>
        <w:tab/>
      </w:r>
      <w:r>
        <w:tab/>
      </w:r>
    </w:p>
    <w:p w:rsidR="00817AD1" w:rsidRDefault="00817AD1" w:rsidP="00817AD1">
      <w:pPr>
        <w:jc w:val="both"/>
      </w:pPr>
      <w:r>
        <w:tab/>
        <w:t>Rabi Ferenc</w:t>
      </w:r>
    </w:p>
    <w:p w:rsidR="00817AD1" w:rsidRDefault="00817AD1" w:rsidP="00817AD1">
      <w:pPr>
        <w:jc w:val="both"/>
      </w:pPr>
      <w:r>
        <w:t xml:space="preserve">           BDSZ elnök</w:t>
      </w:r>
    </w:p>
    <w:p w:rsidR="00817AD1" w:rsidRDefault="00817AD1" w:rsidP="00817AD1">
      <w:pPr>
        <w:jc w:val="both"/>
      </w:pPr>
      <w:r>
        <w:t>VÁPB munkavállalói oldal</w:t>
      </w:r>
    </w:p>
    <w:sectPr w:rsidR="00817AD1" w:rsidSect="00075E4B">
      <w:footerReference w:type="even" r:id="rId7"/>
      <w:footerReference w:type="default" r:id="rId8"/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944" w:rsidRDefault="00A92944">
      <w:r>
        <w:separator/>
      </w:r>
    </w:p>
  </w:endnote>
  <w:endnote w:type="continuationSeparator" w:id="0">
    <w:p w:rsidR="00A92944" w:rsidRDefault="00A92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98A" w:rsidRDefault="000F2CBC" w:rsidP="008B420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35798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5798A" w:rsidRDefault="0035798A" w:rsidP="00AC2D6A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98A" w:rsidRDefault="000F2CBC" w:rsidP="008B420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35798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1CFA">
      <w:rPr>
        <w:rStyle w:val="Oldalszm"/>
        <w:noProof/>
      </w:rPr>
      <w:t>1</w:t>
    </w:r>
    <w:r>
      <w:rPr>
        <w:rStyle w:val="Oldalszm"/>
      </w:rPr>
      <w:fldChar w:fldCharType="end"/>
    </w:r>
  </w:p>
  <w:p w:rsidR="0035798A" w:rsidRDefault="0035798A" w:rsidP="00AC2D6A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944" w:rsidRDefault="00A92944">
      <w:r>
        <w:separator/>
      </w:r>
    </w:p>
  </w:footnote>
  <w:footnote w:type="continuationSeparator" w:id="0">
    <w:p w:rsidR="00A92944" w:rsidRDefault="00A929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E2FA2"/>
    <w:multiLevelType w:val="hybridMultilevel"/>
    <w:tmpl w:val="2DD24750"/>
    <w:lvl w:ilvl="0" w:tplc="900A521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7D5093"/>
    <w:multiLevelType w:val="hybridMultilevel"/>
    <w:tmpl w:val="9926E1AA"/>
    <w:lvl w:ilvl="0" w:tplc="900A52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5F1"/>
    <w:rsid w:val="00075E4B"/>
    <w:rsid w:val="000A6832"/>
    <w:rsid w:val="000F2CBC"/>
    <w:rsid w:val="001C6719"/>
    <w:rsid w:val="001E0A63"/>
    <w:rsid w:val="002363A5"/>
    <w:rsid w:val="002477BC"/>
    <w:rsid w:val="00254ECE"/>
    <w:rsid w:val="00312B1F"/>
    <w:rsid w:val="0035798A"/>
    <w:rsid w:val="00357E22"/>
    <w:rsid w:val="004833D0"/>
    <w:rsid w:val="00490034"/>
    <w:rsid w:val="004A6AEE"/>
    <w:rsid w:val="004D18D1"/>
    <w:rsid w:val="005362B9"/>
    <w:rsid w:val="00541CFA"/>
    <w:rsid w:val="005A061E"/>
    <w:rsid w:val="00612A88"/>
    <w:rsid w:val="00622C1E"/>
    <w:rsid w:val="006240E3"/>
    <w:rsid w:val="006A2629"/>
    <w:rsid w:val="006A567D"/>
    <w:rsid w:val="00766888"/>
    <w:rsid w:val="007B56ED"/>
    <w:rsid w:val="007F4A7C"/>
    <w:rsid w:val="00817AD1"/>
    <w:rsid w:val="00840F76"/>
    <w:rsid w:val="008504C7"/>
    <w:rsid w:val="00875321"/>
    <w:rsid w:val="00877721"/>
    <w:rsid w:val="008B420F"/>
    <w:rsid w:val="008C0ED6"/>
    <w:rsid w:val="00946709"/>
    <w:rsid w:val="00966EE7"/>
    <w:rsid w:val="00974986"/>
    <w:rsid w:val="009825D2"/>
    <w:rsid w:val="009876C8"/>
    <w:rsid w:val="009951CF"/>
    <w:rsid w:val="009B1D11"/>
    <w:rsid w:val="009B70E6"/>
    <w:rsid w:val="00A0091D"/>
    <w:rsid w:val="00A92944"/>
    <w:rsid w:val="00AC2D6A"/>
    <w:rsid w:val="00B03191"/>
    <w:rsid w:val="00B26FD1"/>
    <w:rsid w:val="00B959AB"/>
    <w:rsid w:val="00BC56A9"/>
    <w:rsid w:val="00BD6599"/>
    <w:rsid w:val="00C325F1"/>
    <w:rsid w:val="00C640FC"/>
    <w:rsid w:val="00CE230A"/>
    <w:rsid w:val="00D16CB1"/>
    <w:rsid w:val="00D50495"/>
    <w:rsid w:val="00E141B3"/>
    <w:rsid w:val="00E24ED8"/>
    <w:rsid w:val="00ED5FF6"/>
    <w:rsid w:val="00F9225E"/>
    <w:rsid w:val="00F938B7"/>
    <w:rsid w:val="00FC013C"/>
    <w:rsid w:val="00FD4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17AD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AC2D6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C2D6A"/>
  </w:style>
  <w:style w:type="paragraph" w:styleId="Buborkszveg">
    <w:name w:val="Balloon Text"/>
    <w:basedOn w:val="Norml"/>
    <w:link w:val="BuborkszvegChar"/>
    <w:rsid w:val="009B1D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B1D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544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Közös közlemény</vt:lpstr>
    </vt:vector>
  </TitlesOfParts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Közös közlemény</dc:title>
  <dc:creator>user</dc:creator>
  <cp:lastModifiedBy>Szilágyi József</cp:lastModifiedBy>
  <cp:revision>2</cp:revision>
  <cp:lastPrinted>2012-12-10T08:47:00Z</cp:lastPrinted>
  <dcterms:created xsi:type="dcterms:W3CDTF">2013-01-15T13:34:00Z</dcterms:created>
  <dcterms:modified xsi:type="dcterms:W3CDTF">2013-01-15T13:34:00Z</dcterms:modified>
</cp:coreProperties>
</file>