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678" w:rsidRDefault="001A1678" w:rsidP="001A1678">
      <w:pPr>
        <w:spacing w:line="240" w:lineRule="auto"/>
        <w:jc w:val="center"/>
        <w:rPr>
          <w:rFonts w:ascii="Times New Roman" w:hAnsi="Times New Roman"/>
          <w:b/>
          <w:smallCaps/>
          <w:sz w:val="28"/>
          <w:szCs w:val="28"/>
        </w:rPr>
      </w:pPr>
      <w:r>
        <w:rPr>
          <w:rFonts w:ascii="Times New Roman" w:hAnsi="Times New Roman"/>
          <w:b/>
          <w:smallCaps/>
          <w:sz w:val="28"/>
          <w:szCs w:val="28"/>
        </w:rPr>
        <w:t>Egyesült Villamosenergia-ipari Dolgozók Szakszervezeti Szövetsége</w:t>
      </w:r>
    </w:p>
    <w:p w:rsidR="001A1678" w:rsidRDefault="001A1678" w:rsidP="001A1678">
      <w:pPr>
        <w:spacing w:line="240" w:lineRule="auto"/>
        <w:jc w:val="center"/>
        <w:rPr>
          <w:rFonts w:ascii="Times New Roman" w:hAnsi="Times New Roman"/>
          <w:b/>
          <w:smallCaps/>
          <w:sz w:val="28"/>
          <w:szCs w:val="28"/>
        </w:rPr>
      </w:pPr>
      <w:r>
        <w:rPr>
          <w:rFonts w:ascii="Times New Roman" w:hAnsi="Times New Roman"/>
          <w:b/>
          <w:smallCaps/>
          <w:sz w:val="28"/>
          <w:szCs w:val="28"/>
        </w:rPr>
        <w:t>(EVDSZ)</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28"/>
          <w:szCs w:val="28"/>
        </w:rPr>
      </w:pPr>
      <w:r>
        <w:rPr>
          <w:rFonts w:ascii="Times New Roman" w:hAnsi="Times New Roman"/>
          <w:b/>
          <w:sz w:val="28"/>
          <w:szCs w:val="28"/>
        </w:rPr>
        <w:t>Dr. Németh Tibor</w:t>
      </w:r>
    </w:p>
    <w:p w:rsidR="001A1678" w:rsidRDefault="001A1678" w:rsidP="001A1678">
      <w:pPr>
        <w:spacing w:line="240" w:lineRule="auto"/>
        <w:jc w:val="both"/>
        <w:rPr>
          <w:rFonts w:ascii="Times New Roman" w:hAnsi="Times New Roman"/>
          <w:sz w:val="26"/>
          <w:szCs w:val="26"/>
        </w:rPr>
      </w:pPr>
    </w:p>
    <w:p w:rsidR="001A1678" w:rsidRDefault="00AF4D8B" w:rsidP="001A1678">
      <w:pPr>
        <w:spacing w:line="240" w:lineRule="auto"/>
        <w:jc w:val="center"/>
        <w:rPr>
          <w:rFonts w:ascii="Times New Roman" w:hAnsi="Times New Roman"/>
          <w:b/>
          <w:sz w:val="40"/>
          <w:szCs w:val="40"/>
          <w:lang w:eastAsia="hu-HU"/>
        </w:rPr>
      </w:pPr>
      <w:r>
        <w:rPr>
          <w:rFonts w:ascii="Times New Roman" w:hAnsi="Times New Roman"/>
          <w:b/>
          <w:sz w:val="40"/>
          <w:szCs w:val="40"/>
          <w:lang w:eastAsia="hu-HU"/>
        </w:rPr>
        <w:t>Felmérés</w:t>
      </w:r>
      <w:r w:rsidR="001A1678" w:rsidRPr="001A1678">
        <w:rPr>
          <w:rFonts w:ascii="Times New Roman" w:hAnsi="Times New Roman"/>
          <w:b/>
          <w:sz w:val="40"/>
          <w:szCs w:val="40"/>
          <w:lang w:eastAsia="hu-HU"/>
        </w:rPr>
        <w:t xml:space="preserve"> </w:t>
      </w:r>
    </w:p>
    <w:p w:rsidR="001A1678" w:rsidRDefault="00863090" w:rsidP="001A1678">
      <w:pPr>
        <w:spacing w:line="240" w:lineRule="auto"/>
        <w:jc w:val="center"/>
        <w:rPr>
          <w:rFonts w:ascii="Times New Roman" w:hAnsi="Times New Roman"/>
          <w:b/>
          <w:sz w:val="40"/>
          <w:szCs w:val="40"/>
          <w:lang w:eastAsia="hu-HU"/>
        </w:rPr>
      </w:pPr>
      <w:proofErr w:type="gramStart"/>
      <w:r>
        <w:rPr>
          <w:rFonts w:ascii="Times New Roman" w:hAnsi="Times New Roman"/>
          <w:b/>
          <w:sz w:val="40"/>
          <w:szCs w:val="40"/>
          <w:lang w:eastAsia="hu-HU"/>
        </w:rPr>
        <w:t>a</w:t>
      </w:r>
      <w:proofErr w:type="gramEnd"/>
      <w:r>
        <w:rPr>
          <w:rFonts w:ascii="Times New Roman" w:hAnsi="Times New Roman"/>
          <w:b/>
          <w:sz w:val="40"/>
          <w:szCs w:val="40"/>
          <w:lang w:eastAsia="hu-HU"/>
        </w:rPr>
        <w:t xml:space="preserve"> </w:t>
      </w:r>
      <w:r w:rsidR="001A1678" w:rsidRPr="001A1678">
        <w:rPr>
          <w:rFonts w:ascii="Times New Roman" w:hAnsi="Times New Roman"/>
          <w:b/>
          <w:sz w:val="40"/>
          <w:szCs w:val="40"/>
          <w:lang w:eastAsia="hu-HU"/>
        </w:rPr>
        <w:t>hazai</w:t>
      </w:r>
      <w:r w:rsidR="001A1678">
        <w:rPr>
          <w:rFonts w:ascii="Times New Roman" w:hAnsi="Times New Roman"/>
          <w:b/>
          <w:sz w:val="40"/>
          <w:szCs w:val="40"/>
          <w:lang w:eastAsia="hu-HU"/>
        </w:rPr>
        <w:t xml:space="preserve"> </w:t>
      </w:r>
      <w:r w:rsidR="001A1678" w:rsidRPr="001A1678">
        <w:rPr>
          <w:rFonts w:ascii="Times New Roman" w:hAnsi="Times New Roman"/>
          <w:b/>
          <w:sz w:val="40"/>
          <w:szCs w:val="40"/>
          <w:lang w:eastAsia="hu-HU"/>
        </w:rPr>
        <w:t>és</w:t>
      </w:r>
      <w:r w:rsidR="001A1678">
        <w:rPr>
          <w:rFonts w:ascii="Times New Roman" w:hAnsi="Times New Roman"/>
          <w:b/>
          <w:sz w:val="40"/>
          <w:szCs w:val="40"/>
          <w:lang w:eastAsia="hu-HU"/>
        </w:rPr>
        <w:t xml:space="preserve"> </w:t>
      </w:r>
      <w:r w:rsidR="001A1678" w:rsidRPr="001A1678">
        <w:rPr>
          <w:rFonts w:ascii="Times New Roman" w:hAnsi="Times New Roman"/>
          <w:b/>
          <w:sz w:val="40"/>
          <w:szCs w:val="40"/>
          <w:lang w:eastAsia="hu-HU"/>
        </w:rPr>
        <w:t xml:space="preserve">nemzetközi </w:t>
      </w:r>
    </w:p>
    <w:p w:rsidR="001A1678" w:rsidRPr="001A1678" w:rsidRDefault="001A1678" w:rsidP="001A1678">
      <w:pPr>
        <w:spacing w:line="240" w:lineRule="auto"/>
        <w:jc w:val="center"/>
        <w:rPr>
          <w:rFonts w:ascii="Times New Roman" w:hAnsi="Times New Roman"/>
          <w:b/>
          <w:sz w:val="40"/>
          <w:szCs w:val="40"/>
          <w:lang w:eastAsia="hu-HU"/>
        </w:rPr>
      </w:pPr>
      <w:proofErr w:type="gramStart"/>
      <w:r w:rsidRPr="001A1678">
        <w:rPr>
          <w:rFonts w:ascii="Times New Roman" w:hAnsi="Times New Roman"/>
          <w:b/>
          <w:sz w:val="40"/>
          <w:szCs w:val="40"/>
          <w:lang w:eastAsia="hu-HU"/>
        </w:rPr>
        <w:t>érdekképviseleti</w:t>
      </w:r>
      <w:proofErr w:type="gramEnd"/>
      <w:r w:rsidRPr="001A1678">
        <w:rPr>
          <w:rFonts w:ascii="Times New Roman" w:hAnsi="Times New Roman"/>
          <w:b/>
          <w:sz w:val="40"/>
          <w:szCs w:val="40"/>
          <w:lang w:eastAsia="hu-HU"/>
        </w:rPr>
        <w:t xml:space="preserve"> szervezetek </w:t>
      </w:r>
    </w:p>
    <w:p w:rsidR="001A1678" w:rsidRDefault="001A1678" w:rsidP="001A1678">
      <w:pPr>
        <w:spacing w:line="240" w:lineRule="auto"/>
        <w:jc w:val="center"/>
        <w:rPr>
          <w:rFonts w:ascii="Arial" w:hAnsi="Arial" w:cs="Arial"/>
          <w:sz w:val="56"/>
          <w:szCs w:val="56"/>
          <w:lang w:eastAsia="hu-HU"/>
        </w:rPr>
      </w:pPr>
      <w:proofErr w:type="gramStart"/>
      <w:r w:rsidRPr="001A1678">
        <w:rPr>
          <w:rFonts w:ascii="Times New Roman" w:hAnsi="Times New Roman"/>
          <w:b/>
          <w:sz w:val="40"/>
          <w:szCs w:val="40"/>
          <w:lang w:eastAsia="hu-HU"/>
        </w:rPr>
        <w:t>közötti</w:t>
      </w:r>
      <w:proofErr w:type="gramEnd"/>
      <w:r w:rsidRPr="001A1678">
        <w:rPr>
          <w:rFonts w:ascii="Times New Roman" w:hAnsi="Times New Roman"/>
          <w:b/>
          <w:sz w:val="40"/>
          <w:szCs w:val="40"/>
          <w:lang w:eastAsia="hu-HU"/>
        </w:rPr>
        <w:t xml:space="preserve"> együttműködés lehetőségei</w:t>
      </w:r>
      <w:r w:rsidR="00863090">
        <w:rPr>
          <w:rFonts w:ascii="Times New Roman" w:hAnsi="Times New Roman"/>
          <w:b/>
          <w:sz w:val="40"/>
          <w:szCs w:val="40"/>
          <w:lang w:eastAsia="hu-HU"/>
        </w:rPr>
        <w:t>ről</w:t>
      </w:r>
    </w:p>
    <w:p w:rsidR="001A1678" w:rsidRPr="004C09C4" w:rsidRDefault="001A1678" w:rsidP="001A1678">
      <w:pPr>
        <w:spacing w:line="240" w:lineRule="auto"/>
        <w:jc w:val="center"/>
        <w:rPr>
          <w:rFonts w:ascii="Times New Roman" w:hAnsi="Times New Roman"/>
          <w:b/>
          <w:sz w:val="40"/>
          <w:szCs w:val="40"/>
          <w:lang w:eastAsia="hu-HU"/>
        </w:rPr>
      </w:pPr>
      <w:r w:rsidRPr="004C09C4">
        <w:rPr>
          <w:rFonts w:ascii="Times New Roman" w:hAnsi="Times New Roman"/>
          <w:b/>
          <w:sz w:val="40"/>
          <w:szCs w:val="40"/>
          <w:lang w:eastAsia="hu-HU"/>
        </w:rPr>
        <w:t xml:space="preserve"> </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sz w:val="26"/>
          <w:szCs w:val="26"/>
        </w:rPr>
      </w:pPr>
      <w:r>
        <w:rPr>
          <w:rFonts w:ascii="Times New Roman" w:hAnsi="Times New Roman"/>
          <w:b/>
          <w:bCs/>
          <w:sz w:val="24"/>
          <w:szCs w:val="24"/>
        </w:rPr>
        <w:t>Készült a TÁMOP 2.5.3</w:t>
      </w:r>
      <w:proofErr w:type="gramStart"/>
      <w:r>
        <w:rPr>
          <w:rFonts w:ascii="Times New Roman" w:hAnsi="Times New Roman"/>
          <w:b/>
          <w:bCs/>
          <w:sz w:val="24"/>
          <w:szCs w:val="24"/>
        </w:rPr>
        <w:t>.A-13</w:t>
      </w:r>
      <w:proofErr w:type="gramEnd"/>
      <w:r>
        <w:rPr>
          <w:rFonts w:ascii="Times New Roman" w:hAnsi="Times New Roman"/>
          <w:b/>
          <w:bCs/>
          <w:sz w:val="24"/>
          <w:szCs w:val="24"/>
        </w:rPr>
        <w:t>/</w:t>
      </w:r>
      <w:r w:rsidR="00BA5889">
        <w:rPr>
          <w:rFonts w:ascii="Times New Roman" w:hAnsi="Times New Roman"/>
          <w:b/>
          <w:bCs/>
          <w:sz w:val="24"/>
          <w:szCs w:val="24"/>
        </w:rPr>
        <w:t>1</w:t>
      </w:r>
      <w:r>
        <w:rPr>
          <w:rFonts w:ascii="Times New Roman" w:hAnsi="Times New Roman"/>
          <w:b/>
          <w:bCs/>
          <w:sz w:val="24"/>
          <w:szCs w:val="24"/>
        </w:rPr>
        <w:t xml:space="preserve"> „Társadalmi partnerek kapacitásfejlesztése Konvergencia Régióban” program támogatásával.</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28"/>
          <w:szCs w:val="28"/>
        </w:rPr>
      </w:pPr>
      <w:r>
        <w:rPr>
          <w:rFonts w:ascii="Times New Roman" w:hAnsi="Times New Roman"/>
          <w:b/>
          <w:sz w:val="28"/>
          <w:szCs w:val="28"/>
        </w:rPr>
        <w:t>Ergofit Kft.</w:t>
      </w:r>
    </w:p>
    <w:p w:rsidR="001A1678" w:rsidRDefault="001A1678" w:rsidP="001A1678">
      <w:pPr>
        <w:spacing w:line="240" w:lineRule="auto"/>
        <w:jc w:val="both"/>
        <w:rPr>
          <w:rFonts w:ascii="Times New Roman" w:hAnsi="Times New Roman"/>
          <w:sz w:val="26"/>
          <w:szCs w:val="26"/>
        </w:rPr>
      </w:pPr>
    </w:p>
    <w:p w:rsidR="001A1678" w:rsidRDefault="001A1678" w:rsidP="001A1678">
      <w:pPr>
        <w:spacing w:line="240" w:lineRule="auto"/>
        <w:jc w:val="center"/>
        <w:rPr>
          <w:rFonts w:ascii="Times New Roman" w:hAnsi="Times New Roman"/>
          <w:b/>
          <w:sz w:val="28"/>
          <w:szCs w:val="28"/>
        </w:rPr>
      </w:pPr>
      <w:r>
        <w:rPr>
          <w:rFonts w:ascii="Times New Roman" w:hAnsi="Times New Roman"/>
          <w:b/>
          <w:sz w:val="28"/>
          <w:szCs w:val="28"/>
        </w:rPr>
        <w:t>201</w:t>
      </w:r>
      <w:r w:rsidR="009E23C4">
        <w:rPr>
          <w:rFonts w:ascii="Times New Roman" w:hAnsi="Times New Roman"/>
          <w:b/>
          <w:sz w:val="28"/>
          <w:szCs w:val="28"/>
        </w:rPr>
        <w:t>5</w:t>
      </w:r>
      <w:r>
        <w:rPr>
          <w:rFonts w:ascii="Times New Roman" w:hAnsi="Times New Roman"/>
          <w:b/>
          <w:sz w:val="28"/>
          <w:szCs w:val="28"/>
        </w:rPr>
        <w:t>.</w:t>
      </w:r>
      <w:r w:rsidR="009E23C4">
        <w:rPr>
          <w:rFonts w:ascii="Times New Roman" w:hAnsi="Times New Roman"/>
          <w:b/>
          <w:sz w:val="28"/>
          <w:szCs w:val="28"/>
        </w:rPr>
        <w:t xml:space="preserve"> február</w:t>
      </w:r>
    </w:p>
    <w:p w:rsidR="001A1678" w:rsidRDefault="001A1678" w:rsidP="001A1678">
      <w:pPr>
        <w:spacing w:line="240" w:lineRule="auto"/>
        <w:jc w:val="center"/>
        <w:rPr>
          <w:rFonts w:ascii="Arial" w:hAnsi="Arial" w:cs="Arial"/>
          <w:sz w:val="40"/>
          <w:szCs w:val="40"/>
          <w:lang w:eastAsia="hu-HU"/>
        </w:rPr>
      </w:pPr>
    </w:p>
    <w:sdt>
      <w:sdtPr>
        <w:rPr>
          <w:rFonts w:ascii="Arial" w:eastAsia="Calibri" w:hAnsi="Arial" w:cs="Arial"/>
          <w:color w:val="auto"/>
          <w:sz w:val="24"/>
          <w:szCs w:val="24"/>
          <w:lang w:eastAsia="en-US"/>
        </w:rPr>
        <w:id w:val="-1454401375"/>
        <w:docPartObj>
          <w:docPartGallery w:val="Table of Contents"/>
          <w:docPartUnique/>
        </w:docPartObj>
      </w:sdtPr>
      <w:sdtEndPr>
        <w:rPr>
          <w:rFonts w:ascii="Calibri" w:hAnsi="Calibri" w:cs="Times New Roman"/>
          <w:b/>
          <w:bCs/>
          <w:sz w:val="22"/>
          <w:szCs w:val="22"/>
        </w:rPr>
      </w:sdtEndPr>
      <w:sdtContent>
        <w:p w:rsidR="003E5E07" w:rsidRPr="003E5E07" w:rsidRDefault="003E5E07">
          <w:pPr>
            <w:pStyle w:val="Tartalomjegyzkcmsora"/>
            <w:rPr>
              <w:rFonts w:ascii="Arial" w:hAnsi="Arial" w:cs="Arial"/>
              <w:color w:val="auto"/>
              <w:sz w:val="24"/>
              <w:szCs w:val="24"/>
            </w:rPr>
          </w:pPr>
          <w:r w:rsidRPr="003E5E07">
            <w:rPr>
              <w:rFonts w:ascii="Arial" w:hAnsi="Arial" w:cs="Arial"/>
              <w:color w:val="auto"/>
              <w:sz w:val="24"/>
              <w:szCs w:val="24"/>
            </w:rPr>
            <w:t>Tartalomjegyzék</w:t>
          </w:r>
        </w:p>
        <w:p w:rsidR="003E5E07" w:rsidRDefault="003E5E07">
          <w:pPr>
            <w:pStyle w:val="TJ1"/>
            <w:tabs>
              <w:tab w:val="left" w:pos="440"/>
              <w:tab w:val="right" w:leader="dot" w:pos="9062"/>
            </w:tabs>
            <w:rPr>
              <w:rFonts w:ascii="Arial" w:hAnsi="Arial" w:cs="Arial"/>
              <w:sz w:val="24"/>
              <w:szCs w:val="24"/>
            </w:rPr>
          </w:pPr>
        </w:p>
        <w:p w:rsidR="003E5E07" w:rsidRPr="003E5E07" w:rsidRDefault="00F31F33">
          <w:pPr>
            <w:pStyle w:val="TJ1"/>
            <w:tabs>
              <w:tab w:val="left" w:pos="440"/>
              <w:tab w:val="right" w:leader="dot" w:pos="9062"/>
            </w:tabs>
            <w:rPr>
              <w:rFonts w:ascii="Arial" w:eastAsiaTheme="minorEastAsia" w:hAnsi="Arial" w:cs="Arial"/>
              <w:noProof/>
              <w:sz w:val="24"/>
              <w:szCs w:val="24"/>
              <w:lang w:eastAsia="hu-HU"/>
            </w:rPr>
          </w:pPr>
          <w:r w:rsidRPr="00F31F33">
            <w:rPr>
              <w:rFonts w:ascii="Arial" w:hAnsi="Arial" w:cs="Arial"/>
              <w:sz w:val="24"/>
              <w:szCs w:val="24"/>
            </w:rPr>
            <w:fldChar w:fldCharType="begin"/>
          </w:r>
          <w:r w:rsidR="003E5E07" w:rsidRPr="003E5E07">
            <w:rPr>
              <w:rFonts w:ascii="Arial" w:hAnsi="Arial" w:cs="Arial"/>
              <w:sz w:val="24"/>
              <w:szCs w:val="24"/>
            </w:rPr>
            <w:instrText xml:space="preserve"> TOC \o "1-3" \h \z \u </w:instrText>
          </w:r>
          <w:r w:rsidRPr="00F31F33">
            <w:rPr>
              <w:rFonts w:ascii="Arial" w:hAnsi="Arial" w:cs="Arial"/>
              <w:sz w:val="24"/>
              <w:szCs w:val="24"/>
            </w:rPr>
            <w:fldChar w:fldCharType="separate"/>
          </w:r>
          <w:hyperlink w:anchor="_Toc416177375" w:history="1">
            <w:r w:rsidR="003E5E07" w:rsidRPr="003E5E07">
              <w:rPr>
                <w:rStyle w:val="Hiperhivatkozs"/>
                <w:rFonts w:ascii="Arial" w:hAnsi="Arial" w:cs="Arial"/>
                <w:noProof/>
                <w:color w:val="auto"/>
                <w:sz w:val="24"/>
                <w:szCs w:val="24"/>
              </w:rPr>
              <w:t>1.</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noProof/>
                <w:color w:val="auto"/>
                <w:sz w:val="24"/>
                <w:szCs w:val="24"/>
              </w:rPr>
              <w:t>Bevezető</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_Toc416177375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3</w:t>
            </w:r>
            <w:r w:rsidRPr="003E5E07">
              <w:rPr>
                <w:rFonts w:ascii="Arial" w:hAnsi="Arial" w:cs="Arial"/>
                <w:noProof/>
                <w:webHidden/>
                <w:sz w:val="24"/>
                <w:szCs w:val="24"/>
              </w:rPr>
              <w:fldChar w:fldCharType="end"/>
            </w:r>
          </w:hyperlink>
        </w:p>
        <w:p w:rsidR="003E5E07" w:rsidRPr="003E5E07" w:rsidRDefault="00F31F33">
          <w:pPr>
            <w:pStyle w:val="TJ1"/>
            <w:tabs>
              <w:tab w:val="left" w:pos="440"/>
              <w:tab w:val="right" w:leader="dot" w:pos="9062"/>
            </w:tabs>
            <w:rPr>
              <w:rFonts w:ascii="Arial" w:eastAsiaTheme="minorEastAsia" w:hAnsi="Arial" w:cs="Arial"/>
              <w:noProof/>
              <w:sz w:val="24"/>
              <w:szCs w:val="24"/>
              <w:lang w:eastAsia="hu-HU"/>
            </w:rPr>
          </w:pPr>
          <w:hyperlink w:anchor="_Toc416177376" w:history="1">
            <w:r w:rsidR="003E5E07" w:rsidRPr="003E5E07">
              <w:rPr>
                <w:rStyle w:val="Hiperhivatkozs"/>
                <w:rFonts w:ascii="Arial" w:hAnsi="Arial" w:cs="Arial"/>
                <w:noProof/>
                <w:color w:val="auto"/>
                <w:sz w:val="24"/>
                <w:szCs w:val="24"/>
              </w:rPr>
              <w:t>2.</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noProof/>
                <w:color w:val="auto"/>
                <w:sz w:val="24"/>
                <w:szCs w:val="24"/>
              </w:rPr>
              <w:t>Alkalmazott módszertan</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_Toc416177376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3</w:t>
            </w:r>
            <w:r w:rsidRPr="003E5E07">
              <w:rPr>
                <w:rFonts w:ascii="Arial" w:hAnsi="Arial" w:cs="Arial"/>
                <w:noProof/>
                <w:webHidden/>
                <w:sz w:val="24"/>
                <w:szCs w:val="24"/>
              </w:rPr>
              <w:fldChar w:fldCharType="end"/>
            </w:r>
          </w:hyperlink>
        </w:p>
        <w:p w:rsidR="003E5E07" w:rsidRPr="003E5E07" w:rsidRDefault="00F31F33">
          <w:pPr>
            <w:pStyle w:val="TJ1"/>
            <w:tabs>
              <w:tab w:val="left" w:pos="440"/>
              <w:tab w:val="right" w:leader="dot" w:pos="9062"/>
            </w:tabs>
            <w:rPr>
              <w:rFonts w:ascii="Arial" w:eastAsiaTheme="minorEastAsia" w:hAnsi="Arial" w:cs="Arial"/>
              <w:noProof/>
              <w:sz w:val="24"/>
              <w:szCs w:val="24"/>
              <w:lang w:eastAsia="hu-HU"/>
            </w:rPr>
          </w:pPr>
          <w:hyperlink w:anchor="_Toc416177377" w:history="1">
            <w:r w:rsidR="003E5E07" w:rsidRPr="003E5E07">
              <w:rPr>
                <w:rStyle w:val="Hiperhivatkozs"/>
                <w:rFonts w:ascii="Arial" w:hAnsi="Arial" w:cs="Arial"/>
                <w:noProof/>
                <w:color w:val="auto"/>
                <w:sz w:val="24"/>
                <w:szCs w:val="24"/>
              </w:rPr>
              <w:t>3.</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noProof/>
                <w:color w:val="auto"/>
                <w:sz w:val="24"/>
                <w:szCs w:val="24"/>
              </w:rPr>
              <w:t>Nemzetközi együttműködés intézményei</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_Toc416177377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4</w:t>
            </w:r>
            <w:r w:rsidRPr="003E5E07">
              <w:rPr>
                <w:rFonts w:ascii="Arial" w:hAnsi="Arial" w:cs="Arial"/>
                <w:noProof/>
                <w:webHidden/>
                <w:sz w:val="24"/>
                <w:szCs w:val="24"/>
              </w:rPr>
              <w:fldChar w:fldCharType="end"/>
            </w:r>
          </w:hyperlink>
        </w:p>
        <w:p w:rsidR="003E5E07" w:rsidRPr="003E5E07" w:rsidRDefault="00F31F33">
          <w:pPr>
            <w:pStyle w:val="TJ1"/>
            <w:tabs>
              <w:tab w:val="left" w:pos="440"/>
              <w:tab w:val="right" w:leader="dot" w:pos="9062"/>
            </w:tabs>
            <w:rPr>
              <w:rFonts w:ascii="Arial" w:eastAsiaTheme="minorEastAsia" w:hAnsi="Arial" w:cs="Arial"/>
              <w:noProof/>
              <w:sz w:val="24"/>
              <w:szCs w:val="24"/>
              <w:lang w:eastAsia="hu-HU"/>
            </w:rPr>
          </w:pPr>
          <w:hyperlink w:anchor="_Toc416177378" w:history="1">
            <w:r w:rsidR="003E5E07" w:rsidRPr="003E5E07">
              <w:rPr>
                <w:rStyle w:val="Hiperhivatkozs"/>
                <w:rFonts w:ascii="Arial" w:hAnsi="Arial" w:cs="Arial"/>
                <w:noProof/>
                <w:color w:val="auto"/>
                <w:sz w:val="24"/>
                <w:szCs w:val="24"/>
              </w:rPr>
              <w:t>4.</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noProof/>
                <w:color w:val="auto"/>
                <w:sz w:val="24"/>
                <w:szCs w:val="24"/>
              </w:rPr>
              <w:t>A nemzetközi együttműködés jellemzői és eredményei</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_Toc416177378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6</w:t>
            </w:r>
            <w:r w:rsidRPr="003E5E07">
              <w:rPr>
                <w:rFonts w:ascii="Arial" w:hAnsi="Arial" w:cs="Arial"/>
                <w:noProof/>
                <w:webHidden/>
                <w:sz w:val="24"/>
                <w:szCs w:val="24"/>
              </w:rPr>
              <w:fldChar w:fldCharType="end"/>
            </w:r>
          </w:hyperlink>
        </w:p>
        <w:p w:rsidR="003E5E07" w:rsidRPr="003E5E07" w:rsidRDefault="00F31F33">
          <w:pPr>
            <w:pStyle w:val="TJ1"/>
            <w:tabs>
              <w:tab w:val="left" w:pos="440"/>
              <w:tab w:val="right" w:leader="dot" w:pos="9062"/>
            </w:tabs>
            <w:rPr>
              <w:rFonts w:ascii="Arial" w:eastAsiaTheme="minorEastAsia" w:hAnsi="Arial" w:cs="Arial"/>
              <w:noProof/>
              <w:sz w:val="24"/>
              <w:szCs w:val="24"/>
              <w:lang w:eastAsia="hu-HU"/>
            </w:rPr>
          </w:pPr>
          <w:hyperlink w:anchor="_Toc416177379" w:history="1">
            <w:r w:rsidR="003E5E07" w:rsidRPr="003E5E07">
              <w:rPr>
                <w:rStyle w:val="Hiperhivatkozs"/>
                <w:rFonts w:ascii="Arial" w:hAnsi="Arial" w:cs="Arial"/>
                <w:noProof/>
                <w:color w:val="auto"/>
                <w:sz w:val="24"/>
                <w:szCs w:val="24"/>
              </w:rPr>
              <w:t>5.</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noProof/>
                <w:color w:val="auto"/>
                <w:sz w:val="24"/>
                <w:szCs w:val="24"/>
              </w:rPr>
              <w:t>Hazai ágazati együttműködés a közszolgáltatásban</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_Toc416177379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10</w:t>
            </w:r>
            <w:r w:rsidRPr="003E5E07">
              <w:rPr>
                <w:rFonts w:ascii="Arial" w:hAnsi="Arial" w:cs="Arial"/>
                <w:noProof/>
                <w:webHidden/>
                <w:sz w:val="24"/>
                <w:szCs w:val="24"/>
              </w:rPr>
              <w:fldChar w:fldCharType="end"/>
            </w:r>
          </w:hyperlink>
        </w:p>
        <w:p w:rsidR="003E5E07" w:rsidRPr="003E5E07" w:rsidRDefault="00F31F33">
          <w:pPr>
            <w:pStyle w:val="TJ2"/>
            <w:tabs>
              <w:tab w:val="left" w:pos="880"/>
              <w:tab w:val="right" w:leader="dot" w:pos="9062"/>
            </w:tabs>
            <w:rPr>
              <w:rFonts w:ascii="Arial" w:eastAsiaTheme="minorEastAsia" w:hAnsi="Arial" w:cs="Arial"/>
              <w:noProof/>
              <w:sz w:val="24"/>
              <w:szCs w:val="24"/>
              <w:lang w:eastAsia="hu-HU"/>
            </w:rPr>
          </w:pPr>
          <w:hyperlink w:anchor="_Toc416177380" w:history="1">
            <w:r w:rsidR="003E5E07" w:rsidRPr="003E5E07">
              <w:rPr>
                <w:rStyle w:val="Hiperhivatkozs"/>
                <w:rFonts w:ascii="Arial" w:hAnsi="Arial" w:cs="Arial"/>
                <w:i/>
                <w:noProof/>
                <w:color w:val="auto"/>
                <w:sz w:val="24"/>
                <w:szCs w:val="24"/>
              </w:rPr>
              <w:t>5.1.</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i/>
                <w:noProof/>
                <w:color w:val="auto"/>
                <w:sz w:val="24"/>
                <w:szCs w:val="24"/>
              </w:rPr>
              <w:t>A hazai közszolgáltatási együttműködés kiemelt aktualitása</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_Toc416177380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11</w:t>
            </w:r>
            <w:r w:rsidRPr="003E5E07">
              <w:rPr>
                <w:rFonts w:ascii="Arial" w:hAnsi="Arial" w:cs="Arial"/>
                <w:noProof/>
                <w:webHidden/>
                <w:sz w:val="24"/>
                <w:szCs w:val="24"/>
              </w:rPr>
              <w:fldChar w:fldCharType="end"/>
            </w:r>
          </w:hyperlink>
        </w:p>
        <w:p w:rsidR="003E5E07" w:rsidRPr="003E5E07" w:rsidRDefault="00F31F33">
          <w:pPr>
            <w:pStyle w:val="TJ2"/>
            <w:tabs>
              <w:tab w:val="left" w:pos="880"/>
              <w:tab w:val="right" w:leader="dot" w:pos="9062"/>
            </w:tabs>
            <w:rPr>
              <w:rFonts w:ascii="Arial" w:eastAsiaTheme="minorEastAsia" w:hAnsi="Arial" w:cs="Arial"/>
              <w:noProof/>
              <w:sz w:val="24"/>
              <w:szCs w:val="24"/>
              <w:lang w:eastAsia="hu-HU"/>
            </w:rPr>
          </w:pPr>
          <w:hyperlink w:anchor="_Toc416177381" w:history="1">
            <w:r w:rsidR="003E5E07" w:rsidRPr="003E5E07">
              <w:rPr>
                <w:rStyle w:val="Hiperhivatkozs"/>
                <w:rFonts w:ascii="Arial" w:hAnsi="Arial" w:cs="Arial"/>
                <w:i/>
                <w:noProof/>
                <w:color w:val="auto"/>
                <w:sz w:val="24"/>
                <w:szCs w:val="24"/>
              </w:rPr>
              <w:t>5.2.</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i/>
                <w:noProof/>
                <w:color w:val="auto"/>
                <w:sz w:val="24"/>
                <w:szCs w:val="24"/>
              </w:rPr>
              <w:t>A hazai együttműködés közege</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_Toc416177381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12</w:t>
            </w:r>
            <w:r w:rsidRPr="003E5E07">
              <w:rPr>
                <w:rFonts w:ascii="Arial" w:hAnsi="Arial" w:cs="Arial"/>
                <w:noProof/>
                <w:webHidden/>
                <w:sz w:val="24"/>
                <w:szCs w:val="24"/>
              </w:rPr>
              <w:fldChar w:fldCharType="end"/>
            </w:r>
          </w:hyperlink>
        </w:p>
        <w:p w:rsidR="003E5E07" w:rsidRPr="003E5E07" w:rsidRDefault="00F31F33">
          <w:pPr>
            <w:pStyle w:val="TJ2"/>
            <w:tabs>
              <w:tab w:val="left" w:pos="880"/>
              <w:tab w:val="right" w:leader="dot" w:pos="9062"/>
            </w:tabs>
            <w:rPr>
              <w:rFonts w:ascii="Arial" w:eastAsiaTheme="minorEastAsia" w:hAnsi="Arial" w:cs="Arial"/>
              <w:noProof/>
              <w:sz w:val="24"/>
              <w:szCs w:val="24"/>
              <w:lang w:eastAsia="hu-HU"/>
            </w:rPr>
          </w:pPr>
          <w:hyperlink w:anchor="_Toc416177382" w:history="1">
            <w:r w:rsidR="003E5E07" w:rsidRPr="003E5E07">
              <w:rPr>
                <w:rStyle w:val="Hiperhivatkozs"/>
                <w:rFonts w:ascii="Arial" w:hAnsi="Arial" w:cs="Arial"/>
                <w:i/>
                <w:noProof/>
                <w:color w:val="auto"/>
                <w:sz w:val="24"/>
                <w:szCs w:val="24"/>
              </w:rPr>
              <w:t>5.3.</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i/>
                <w:noProof/>
                <w:color w:val="auto"/>
                <w:sz w:val="24"/>
                <w:szCs w:val="24"/>
              </w:rPr>
              <w:t>A hazai együttműködés intézményei</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_Toc416177382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13</w:t>
            </w:r>
            <w:r w:rsidRPr="003E5E07">
              <w:rPr>
                <w:rFonts w:ascii="Arial" w:hAnsi="Arial" w:cs="Arial"/>
                <w:noProof/>
                <w:webHidden/>
                <w:sz w:val="24"/>
                <w:szCs w:val="24"/>
              </w:rPr>
              <w:fldChar w:fldCharType="end"/>
            </w:r>
          </w:hyperlink>
        </w:p>
        <w:p w:rsidR="003E5E07" w:rsidRPr="003E5E07" w:rsidRDefault="00F31F33">
          <w:pPr>
            <w:pStyle w:val="TJ2"/>
            <w:tabs>
              <w:tab w:val="left" w:pos="880"/>
              <w:tab w:val="right" w:leader="dot" w:pos="9062"/>
            </w:tabs>
            <w:rPr>
              <w:rFonts w:ascii="Arial" w:eastAsiaTheme="minorEastAsia" w:hAnsi="Arial" w:cs="Arial"/>
              <w:noProof/>
              <w:sz w:val="24"/>
              <w:szCs w:val="24"/>
              <w:lang w:eastAsia="hu-HU"/>
            </w:rPr>
          </w:pPr>
          <w:hyperlink w:anchor="_Toc416177383" w:history="1">
            <w:r w:rsidR="003E5E07" w:rsidRPr="003E5E07">
              <w:rPr>
                <w:rStyle w:val="Hiperhivatkozs"/>
                <w:rFonts w:ascii="Arial" w:hAnsi="Arial" w:cs="Arial"/>
                <w:i/>
                <w:noProof/>
                <w:color w:val="auto"/>
                <w:sz w:val="24"/>
                <w:szCs w:val="24"/>
              </w:rPr>
              <w:t>5.4.</w:t>
            </w:r>
            <w:r w:rsidR="003E5E07" w:rsidRPr="003E5E07">
              <w:rPr>
                <w:rFonts w:ascii="Arial" w:eastAsiaTheme="minorEastAsia" w:hAnsi="Arial" w:cs="Arial"/>
                <w:noProof/>
                <w:sz w:val="24"/>
                <w:szCs w:val="24"/>
                <w:lang w:eastAsia="hu-HU"/>
              </w:rPr>
              <w:tab/>
            </w:r>
            <w:r w:rsidR="003E5E07" w:rsidRPr="003E5E07">
              <w:rPr>
                <w:rStyle w:val="Hiperhivatkozs"/>
                <w:rFonts w:ascii="Arial" w:hAnsi="Arial" w:cs="Arial"/>
                <w:i/>
                <w:noProof/>
                <w:color w:val="auto"/>
                <w:sz w:val="24"/>
                <w:szCs w:val="24"/>
              </w:rPr>
              <w:t>A hazai együttműködés jellemzői, és eredményei</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_Toc416177383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16</w:t>
            </w:r>
            <w:r w:rsidRPr="003E5E07">
              <w:rPr>
                <w:rFonts w:ascii="Arial" w:hAnsi="Arial" w:cs="Arial"/>
                <w:noProof/>
                <w:webHidden/>
                <w:sz w:val="24"/>
                <w:szCs w:val="24"/>
              </w:rPr>
              <w:fldChar w:fldCharType="end"/>
            </w:r>
          </w:hyperlink>
        </w:p>
        <w:p w:rsidR="003E5E07" w:rsidRPr="003E5E07" w:rsidRDefault="00F31F33">
          <w:pPr>
            <w:pStyle w:val="TJ1"/>
            <w:tabs>
              <w:tab w:val="right" w:leader="dot" w:pos="9062"/>
            </w:tabs>
            <w:rPr>
              <w:rFonts w:ascii="Arial" w:eastAsiaTheme="minorEastAsia" w:hAnsi="Arial" w:cs="Arial"/>
              <w:noProof/>
              <w:sz w:val="24"/>
              <w:szCs w:val="24"/>
              <w:lang w:eastAsia="hu-HU"/>
            </w:rPr>
          </w:pPr>
          <w:hyperlink w:anchor="_Toc416177384" w:history="1">
            <w:r w:rsidR="003E5E07" w:rsidRPr="003E5E07">
              <w:rPr>
                <w:rStyle w:val="Hiperhivatkozs"/>
                <w:rFonts w:ascii="Arial" w:hAnsi="Arial" w:cs="Arial"/>
                <w:noProof/>
                <w:color w:val="auto"/>
                <w:sz w:val="24"/>
                <w:szCs w:val="24"/>
              </w:rPr>
              <w:t>Felhasznált dokumentumok, források</w:t>
            </w:r>
            <w:r w:rsidR="003E5E07" w:rsidRPr="003E5E07">
              <w:rPr>
                <w:rFonts w:ascii="Arial" w:hAnsi="Arial" w:cs="Arial"/>
                <w:noProof/>
                <w:webHidden/>
                <w:sz w:val="24"/>
                <w:szCs w:val="24"/>
              </w:rPr>
              <w:tab/>
            </w:r>
            <w:r w:rsidRPr="003E5E07">
              <w:rPr>
                <w:rFonts w:ascii="Arial" w:hAnsi="Arial" w:cs="Arial"/>
                <w:noProof/>
                <w:webHidden/>
                <w:sz w:val="24"/>
                <w:szCs w:val="24"/>
              </w:rPr>
              <w:fldChar w:fldCharType="begin"/>
            </w:r>
            <w:r w:rsidR="003E5E07" w:rsidRPr="003E5E07">
              <w:rPr>
                <w:rFonts w:ascii="Arial" w:hAnsi="Arial" w:cs="Arial"/>
                <w:noProof/>
                <w:webHidden/>
                <w:sz w:val="24"/>
                <w:szCs w:val="24"/>
              </w:rPr>
              <w:instrText xml:space="preserve"> PAGEREF _Toc416177384 \h </w:instrText>
            </w:r>
            <w:r w:rsidRPr="003E5E07">
              <w:rPr>
                <w:rFonts w:ascii="Arial" w:hAnsi="Arial" w:cs="Arial"/>
                <w:noProof/>
                <w:webHidden/>
                <w:sz w:val="24"/>
                <w:szCs w:val="24"/>
              </w:rPr>
            </w:r>
            <w:r w:rsidRPr="003E5E07">
              <w:rPr>
                <w:rFonts w:ascii="Arial" w:hAnsi="Arial" w:cs="Arial"/>
                <w:noProof/>
                <w:webHidden/>
                <w:sz w:val="24"/>
                <w:szCs w:val="24"/>
              </w:rPr>
              <w:fldChar w:fldCharType="separate"/>
            </w:r>
            <w:r w:rsidR="003E5E07" w:rsidRPr="003E5E07">
              <w:rPr>
                <w:rFonts w:ascii="Arial" w:hAnsi="Arial" w:cs="Arial"/>
                <w:noProof/>
                <w:webHidden/>
                <w:sz w:val="24"/>
                <w:szCs w:val="24"/>
              </w:rPr>
              <w:t>17</w:t>
            </w:r>
            <w:r w:rsidRPr="003E5E07">
              <w:rPr>
                <w:rFonts w:ascii="Arial" w:hAnsi="Arial" w:cs="Arial"/>
                <w:noProof/>
                <w:webHidden/>
                <w:sz w:val="24"/>
                <w:szCs w:val="24"/>
              </w:rPr>
              <w:fldChar w:fldCharType="end"/>
            </w:r>
          </w:hyperlink>
        </w:p>
        <w:p w:rsidR="003E5E07" w:rsidRDefault="00F31F33">
          <w:r w:rsidRPr="003E5E07">
            <w:rPr>
              <w:rFonts w:ascii="Arial" w:hAnsi="Arial" w:cs="Arial"/>
              <w:bCs/>
              <w:sz w:val="24"/>
              <w:szCs w:val="24"/>
            </w:rPr>
            <w:fldChar w:fldCharType="end"/>
          </w:r>
        </w:p>
      </w:sdtContent>
    </w:sdt>
    <w:p w:rsidR="00670AFC" w:rsidRDefault="00670AFC" w:rsidP="00E857C3">
      <w:pPr>
        <w:spacing w:after="0" w:line="240" w:lineRule="auto"/>
        <w:rPr>
          <w:rFonts w:ascii="Arial" w:hAnsi="Arial" w:cs="Arial"/>
          <w:b/>
          <w:sz w:val="24"/>
          <w:szCs w:val="24"/>
        </w:rPr>
      </w:pPr>
    </w:p>
    <w:p w:rsidR="008C5EFA" w:rsidRDefault="008C5EFA">
      <w:pPr>
        <w:spacing w:after="0" w:line="240" w:lineRule="auto"/>
        <w:rPr>
          <w:rFonts w:ascii="Arial" w:hAnsi="Arial" w:cs="Arial"/>
          <w:b/>
          <w:sz w:val="24"/>
          <w:szCs w:val="24"/>
        </w:rPr>
      </w:pPr>
      <w:bookmarkStart w:id="0" w:name="_GoBack"/>
      <w:r>
        <w:rPr>
          <w:rFonts w:ascii="Arial" w:hAnsi="Arial" w:cs="Arial"/>
          <w:b/>
          <w:sz w:val="24"/>
          <w:szCs w:val="24"/>
        </w:rPr>
        <w:br w:type="page"/>
      </w:r>
    </w:p>
    <w:p w:rsidR="00C85A99" w:rsidRPr="006438FA" w:rsidRDefault="004E1D61" w:rsidP="006438FA">
      <w:pPr>
        <w:pStyle w:val="Cmsor1"/>
        <w:numPr>
          <w:ilvl w:val="0"/>
          <w:numId w:val="27"/>
        </w:numPr>
        <w:rPr>
          <w:rFonts w:ascii="Arial" w:hAnsi="Arial" w:cs="Arial"/>
          <w:b/>
          <w:color w:val="auto"/>
          <w:sz w:val="24"/>
          <w:szCs w:val="24"/>
        </w:rPr>
      </w:pPr>
      <w:bookmarkStart w:id="1" w:name="_Toc404944057"/>
      <w:bookmarkStart w:id="2" w:name="_Toc416177228"/>
      <w:bookmarkStart w:id="3" w:name="_Toc416177375"/>
      <w:bookmarkEnd w:id="0"/>
      <w:r w:rsidRPr="006438FA">
        <w:rPr>
          <w:rFonts w:ascii="Arial" w:hAnsi="Arial" w:cs="Arial"/>
          <w:b/>
          <w:color w:val="auto"/>
          <w:sz w:val="24"/>
          <w:szCs w:val="24"/>
        </w:rPr>
        <w:lastRenderedPageBreak/>
        <w:t>B</w:t>
      </w:r>
      <w:r w:rsidR="003F08CC" w:rsidRPr="006438FA">
        <w:rPr>
          <w:rFonts w:ascii="Arial" w:hAnsi="Arial" w:cs="Arial"/>
          <w:b/>
          <w:color w:val="auto"/>
          <w:sz w:val="24"/>
          <w:szCs w:val="24"/>
        </w:rPr>
        <w:t>evezető</w:t>
      </w:r>
      <w:bookmarkEnd w:id="1"/>
      <w:bookmarkEnd w:id="2"/>
      <w:bookmarkEnd w:id="3"/>
    </w:p>
    <w:p w:rsidR="00C445A7" w:rsidRDefault="00C445A7" w:rsidP="00C445A7">
      <w:pPr>
        <w:ind w:left="360"/>
        <w:rPr>
          <w:rFonts w:ascii="Arial" w:hAnsi="Arial" w:cs="Arial"/>
          <w:b/>
          <w:sz w:val="24"/>
          <w:szCs w:val="24"/>
        </w:rPr>
      </w:pPr>
    </w:p>
    <w:p w:rsidR="006438FA" w:rsidRDefault="008C5EFA" w:rsidP="006438FA">
      <w:pPr>
        <w:spacing w:after="0" w:line="360" w:lineRule="auto"/>
        <w:jc w:val="both"/>
        <w:rPr>
          <w:rFonts w:ascii="Arial" w:hAnsi="Arial" w:cs="Arial"/>
          <w:sz w:val="24"/>
          <w:szCs w:val="24"/>
        </w:rPr>
      </w:pPr>
      <w:r>
        <w:rPr>
          <w:rFonts w:ascii="Arial" w:hAnsi="Arial" w:cs="Arial"/>
          <w:sz w:val="24"/>
          <w:szCs w:val="24"/>
        </w:rPr>
        <w:t xml:space="preserve">A felmérést </w:t>
      </w:r>
      <w:r w:rsidR="00127396">
        <w:rPr>
          <w:rFonts w:ascii="Arial" w:hAnsi="Arial" w:cs="Arial"/>
          <w:sz w:val="24"/>
          <w:szCs w:val="24"/>
        </w:rPr>
        <w:t>különösen aktuálissá teszi, hogy a közszolgáltatásokban – ahová a villamos-energia ágazat is tartozik – napjainkban különösen dinamikus átalakulás indult meg</w:t>
      </w:r>
      <w:r w:rsidR="00F506A7">
        <w:rPr>
          <w:rFonts w:ascii="Arial" w:hAnsi="Arial" w:cs="Arial"/>
          <w:sz w:val="24"/>
          <w:szCs w:val="24"/>
        </w:rPr>
        <w:t>.</w:t>
      </w:r>
      <w:r w:rsidR="00127396">
        <w:rPr>
          <w:rFonts w:ascii="Arial" w:hAnsi="Arial" w:cs="Arial"/>
          <w:sz w:val="24"/>
          <w:szCs w:val="24"/>
        </w:rPr>
        <w:t xml:space="preserve"> Nagyon erősen centralizálódik a</w:t>
      </w:r>
      <w:r w:rsidR="00F506A7">
        <w:rPr>
          <w:rFonts w:ascii="Arial" w:hAnsi="Arial" w:cs="Arial"/>
          <w:sz w:val="24"/>
          <w:szCs w:val="24"/>
        </w:rPr>
        <w:t xml:space="preserve"> munkáltatói</w:t>
      </w:r>
      <w:r w:rsidR="00127396">
        <w:rPr>
          <w:rFonts w:ascii="Arial" w:hAnsi="Arial" w:cs="Arial"/>
          <w:sz w:val="24"/>
          <w:szCs w:val="24"/>
        </w:rPr>
        <w:t xml:space="preserve"> oldal, és rendkívül felerősödik benne az állami szerepvállalás. Ebből egyenesen következik, hogy az ágazat szakszervezet</w:t>
      </w:r>
      <w:r w:rsidR="0050228F">
        <w:rPr>
          <w:rFonts w:ascii="Arial" w:hAnsi="Arial" w:cs="Arial"/>
          <w:sz w:val="24"/>
          <w:szCs w:val="24"/>
        </w:rPr>
        <w:t>einek erre reagálni kell, ott</w:t>
      </w:r>
      <w:r w:rsidR="00127396">
        <w:rPr>
          <w:rFonts w:ascii="Arial" w:hAnsi="Arial" w:cs="Arial"/>
          <w:sz w:val="24"/>
          <w:szCs w:val="24"/>
        </w:rPr>
        <w:t xml:space="preserve"> is változásokra van szükség</w:t>
      </w:r>
      <w:r w:rsidR="0050228F">
        <w:rPr>
          <w:rFonts w:ascii="Arial" w:hAnsi="Arial" w:cs="Arial"/>
          <w:sz w:val="24"/>
          <w:szCs w:val="24"/>
        </w:rPr>
        <w:t>, ú</w:t>
      </w:r>
      <w:r w:rsidR="00127396">
        <w:rPr>
          <w:rFonts w:ascii="Arial" w:hAnsi="Arial" w:cs="Arial"/>
          <w:sz w:val="24"/>
          <w:szCs w:val="24"/>
        </w:rPr>
        <w:t xml:space="preserve">j együttműködési megoldásokat és gyakorlatot kell kialakítani. </w:t>
      </w:r>
    </w:p>
    <w:p w:rsidR="006438FA" w:rsidRDefault="006438FA" w:rsidP="006438FA">
      <w:pPr>
        <w:spacing w:after="0" w:line="360" w:lineRule="auto"/>
        <w:jc w:val="both"/>
        <w:rPr>
          <w:rFonts w:ascii="Arial" w:hAnsi="Arial" w:cs="Arial"/>
          <w:sz w:val="24"/>
          <w:szCs w:val="24"/>
        </w:rPr>
      </w:pPr>
    </w:p>
    <w:p w:rsidR="000644C1" w:rsidRDefault="00127396" w:rsidP="006438FA">
      <w:pPr>
        <w:spacing w:after="0" w:line="360" w:lineRule="auto"/>
        <w:jc w:val="both"/>
        <w:rPr>
          <w:rFonts w:ascii="Arial" w:hAnsi="Arial" w:cs="Arial"/>
          <w:sz w:val="24"/>
          <w:szCs w:val="24"/>
        </w:rPr>
      </w:pPr>
      <w:r>
        <w:rPr>
          <w:rFonts w:ascii="Arial" w:hAnsi="Arial" w:cs="Arial"/>
          <w:sz w:val="24"/>
          <w:szCs w:val="24"/>
        </w:rPr>
        <w:t xml:space="preserve">A </w:t>
      </w:r>
      <w:r w:rsidR="008C5EFA">
        <w:rPr>
          <w:rFonts w:ascii="Arial" w:hAnsi="Arial" w:cs="Arial"/>
          <w:sz w:val="24"/>
          <w:szCs w:val="24"/>
        </w:rPr>
        <w:t>felmérés során áttekintjük</w:t>
      </w:r>
      <w:r w:rsidR="0050228F">
        <w:rPr>
          <w:rFonts w:ascii="Arial" w:hAnsi="Arial" w:cs="Arial"/>
          <w:sz w:val="24"/>
          <w:szCs w:val="24"/>
        </w:rPr>
        <w:t xml:space="preserve"> a</w:t>
      </w:r>
      <w:r w:rsidR="000644C1">
        <w:rPr>
          <w:rFonts w:ascii="Arial" w:hAnsi="Arial" w:cs="Arial"/>
          <w:sz w:val="24"/>
          <w:szCs w:val="24"/>
        </w:rPr>
        <w:t>z:</w:t>
      </w:r>
    </w:p>
    <w:p w:rsidR="000644C1" w:rsidRDefault="000644C1" w:rsidP="006438FA">
      <w:pPr>
        <w:numPr>
          <w:ilvl w:val="0"/>
          <w:numId w:val="2"/>
        </w:numPr>
        <w:spacing w:after="0" w:line="360" w:lineRule="auto"/>
        <w:jc w:val="both"/>
        <w:rPr>
          <w:rFonts w:ascii="Arial" w:hAnsi="Arial" w:cs="Arial"/>
          <w:sz w:val="24"/>
          <w:szCs w:val="24"/>
        </w:rPr>
      </w:pPr>
      <w:r>
        <w:rPr>
          <w:rFonts w:ascii="Arial" w:hAnsi="Arial" w:cs="Arial"/>
          <w:sz w:val="24"/>
          <w:szCs w:val="24"/>
        </w:rPr>
        <w:t>ágazat nemzetközi együttműködés</w:t>
      </w:r>
      <w:r w:rsidR="0050228F">
        <w:rPr>
          <w:rFonts w:ascii="Arial" w:hAnsi="Arial" w:cs="Arial"/>
          <w:sz w:val="24"/>
          <w:szCs w:val="24"/>
        </w:rPr>
        <w:t>ét,</w:t>
      </w:r>
      <w:r>
        <w:rPr>
          <w:rFonts w:ascii="Arial" w:hAnsi="Arial" w:cs="Arial"/>
          <w:sz w:val="24"/>
          <w:szCs w:val="24"/>
        </w:rPr>
        <w:t xml:space="preserve"> intézményeit, </w:t>
      </w:r>
    </w:p>
    <w:p w:rsidR="000644C1" w:rsidRDefault="000644C1" w:rsidP="006438FA">
      <w:pPr>
        <w:numPr>
          <w:ilvl w:val="0"/>
          <w:numId w:val="2"/>
        </w:numPr>
        <w:spacing w:after="0" w:line="360" w:lineRule="auto"/>
        <w:jc w:val="both"/>
        <w:rPr>
          <w:rFonts w:ascii="Arial" w:hAnsi="Arial" w:cs="Arial"/>
          <w:sz w:val="24"/>
          <w:szCs w:val="24"/>
        </w:rPr>
      </w:pPr>
      <w:r>
        <w:rPr>
          <w:rFonts w:ascii="Arial" w:hAnsi="Arial" w:cs="Arial"/>
          <w:sz w:val="24"/>
          <w:szCs w:val="24"/>
        </w:rPr>
        <w:t xml:space="preserve">a villamos-energia ágazat közszolgáltató tevékenységéhez kapcsolódó hazai ágazati szakszervezetek (vegyipar, vízügy, bánya, gázszolgáltatás stb.) </w:t>
      </w:r>
      <w:r w:rsidR="0050228F">
        <w:rPr>
          <w:rFonts w:ascii="Arial" w:hAnsi="Arial" w:cs="Arial"/>
          <w:sz w:val="24"/>
          <w:szCs w:val="24"/>
        </w:rPr>
        <w:t xml:space="preserve">közötti </w:t>
      </w:r>
      <w:r>
        <w:rPr>
          <w:rFonts w:ascii="Arial" w:hAnsi="Arial" w:cs="Arial"/>
          <w:sz w:val="24"/>
          <w:szCs w:val="24"/>
        </w:rPr>
        <w:t>együttműködés</w:t>
      </w:r>
      <w:r w:rsidR="0050228F">
        <w:rPr>
          <w:rFonts w:ascii="Arial" w:hAnsi="Arial" w:cs="Arial"/>
          <w:sz w:val="24"/>
          <w:szCs w:val="24"/>
        </w:rPr>
        <w:t>t</w:t>
      </w:r>
      <w:r>
        <w:rPr>
          <w:rFonts w:ascii="Arial" w:hAnsi="Arial" w:cs="Arial"/>
          <w:sz w:val="24"/>
          <w:szCs w:val="24"/>
        </w:rPr>
        <w:t>.</w:t>
      </w:r>
    </w:p>
    <w:p w:rsidR="008C5EFA" w:rsidRDefault="008C5EFA" w:rsidP="006438FA">
      <w:pPr>
        <w:spacing w:after="0" w:line="360" w:lineRule="auto"/>
        <w:jc w:val="both"/>
        <w:rPr>
          <w:rFonts w:ascii="Arial" w:hAnsi="Arial" w:cs="Arial"/>
          <w:sz w:val="24"/>
          <w:szCs w:val="24"/>
        </w:rPr>
      </w:pPr>
    </w:p>
    <w:p w:rsidR="008C5EFA" w:rsidRDefault="000644C1" w:rsidP="006438FA">
      <w:pPr>
        <w:spacing w:after="0" w:line="360" w:lineRule="auto"/>
        <w:jc w:val="both"/>
        <w:rPr>
          <w:rFonts w:ascii="Arial" w:hAnsi="Arial" w:cs="Arial"/>
          <w:sz w:val="24"/>
          <w:szCs w:val="24"/>
        </w:rPr>
      </w:pPr>
      <w:r>
        <w:rPr>
          <w:rFonts w:ascii="Arial" w:hAnsi="Arial" w:cs="Arial"/>
          <w:sz w:val="24"/>
          <w:szCs w:val="24"/>
        </w:rPr>
        <w:t xml:space="preserve">A </w:t>
      </w:r>
      <w:r w:rsidR="008C5EFA">
        <w:rPr>
          <w:rFonts w:ascii="Arial" w:hAnsi="Arial" w:cs="Arial"/>
          <w:sz w:val="24"/>
          <w:szCs w:val="24"/>
        </w:rPr>
        <w:t xml:space="preserve">felmérés során </w:t>
      </w:r>
      <w:r>
        <w:rPr>
          <w:rFonts w:ascii="Arial" w:hAnsi="Arial" w:cs="Arial"/>
          <w:sz w:val="24"/>
          <w:szCs w:val="24"/>
        </w:rPr>
        <w:t>feltérképez</w:t>
      </w:r>
      <w:r w:rsidR="008C5EFA">
        <w:rPr>
          <w:rFonts w:ascii="Arial" w:hAnsi="Arial" w:cs="Arial"/>
          <w:sz w:val="24"/>
          <w:szCs w:val="24"/>
        </w:rPr>
        <w:t>tük</w:t>
      </w:r>
      <w:r w:rsidR="0050228F">
        <w:rPr>
          <w:rFonts w:ascii="Arial" w:hAnsi="Arial" w:cs="Arial"/>
          <w:sz w:val="24"/>
          <w:szCs w:val="24"/>
        </w:rPr>
        <w:t xml:space="preserve"> </w:t>
      </w:r>
      <w:r>
        <w:rPr>
          <w:rFonts w:ascii="Arial" w:hAnsi="Arial" w:cs="Arial"/>
          <w:sz w:val="24"/>
          <w:szCs w:val="24"/>
        </w:rPr>
        <w:t xml:space="preserve">e két területen </w:t>
      </w:r>
      <w:r w:rsidR="0050228F">
        <w:rPr>
          <w:rFonts w:ascii="Arial" w:hAnsi="Arial" w:cs="Arial"/>
          <w:sz w:val="24"/>
          <w:szCs w:val="24"/>
        </w:rPr>
        <w:t xml:space="preserve">a </w:t>
      </w:r>
      <w:r>
        <w:rPr>
          <w:rFonts w:ascii="Arial" w:hAnsi="Arial" w:cs="Arial"/>
          <w:sz w:val="24"/>
          <w:szCs w:val="24"/>
        </w:rPr>
        <w:t>megvalósult együttműködést</w:t>
      </w:r>
      <w:r w:rsidR="0050228F">
        <w:rPr>
          <w:rFonts w:ascii="Arial" w:hAnsi="Arial" w:cs="Arial"/>
          <w:sz w:val="24"/>
          <w:szCs w:val="24"/>
        </w:rPr>
        <w:t xml:space="preserve">, </w:t>
      </w:r>
      <w:r w:rsidR="00FE2335">
        <w:rPr>
          <w:rFonts w:ascii="Arial" w:hAnsi="Arial" w:cs="Arial"/>
          <w:sz w:val="24"/>
          <w:szCs w:val="24"/>
        </w:rPr>
        <w:t xml:space="preserve">és </w:t>
      </w:r>
      <w:r w:rsidR="0050228F">
        <w:rPr>
          <w:rFonts w:ascii="Arial" w:hAnsi="Arial" w:cs="Arial"/>
          <w:sz w:val="24"/>
          <w:szCs w:val="24"/>
        </w:rPr>
        <w:t xml:space="preserve">ebből kiindulva a továbbfejlesztési mozgásteret. </w:t>
      </w:r>
    </w:p>
    <w:p w:rsidR="008C5EFA" w:rsidRDefault="008C5EFA" w:rsidP="006438FA">
      <w:pPr>
        <w:spacing w:after="0" w:line="360" w:lineRule="auto"/>
        <w:jc w:val="both"/>
        <w:rPr>
          <w:rFonts w:ascii="Arial" w:hAnsi="Arial" w:cs="Arial"/>
          <w:sz w:val="24"/>
          <w:szCs w:val="24"/>
        </w:rPr>
      </w:pPr>
    </w:p>
    <w:p w:rsidR="008C5EFA" w:rsidRPr="008C5EFA" w:rsidRDefault="008C5EFA" w:rsidP="008C5EFA">
      <w:pPr>
        <w:pStyle w:val="Cmsor1"/>
        <w:numPr>
          <w:ilvl w:val="0"/>
          <w:numId w:val="27"/>
        </w:numPr>
        <w:rPr>
          <w:rFonts w:ascii="Arial" w:hAnsi="Arial" w:cs="Arial"/>
          <w:b/>
          <w:color w:val="auto"/>
          <w:sz w:val="24"/>
          <w:szCs w:val="24"/>
        </w:rPr>
      </w:pPr>
      <w:bookmarkStart w:id="4" w:name="_Toc416177229"/>
      <w:bookmarkStart w:id="5" w:name="_Toc416177376"/>
      <w:r w:rsidRPr="008C5EFA">
        <w:rPr>
          <w:rFonts w:ascii="Arial" w:hAnsi="Arial" w:cs="Arial"/>
          <w:b/>
          <w:color w:val="auto"/>
          <w:sz w:val="24"/>
          <w:szCs w:val="24"/>
        </w:rPr>
        <w:t>Alkalmazott módszertan</w:t>
      </w:r>
      <w:bookmarkEnd w:id="4"/>
      <w:bookmarkEnd w:id="5"/>
    </w:p>
    <w:p w:rsidR="008C5EFA" w:rsidRDefault="008C5EFA" w:rsidP="008C5EFA">
      <w:pPr>
        <w:spacing w:after="0" w:line="360" w:lineRule="auto"/>
        <w:jc w:val="both"/>
        <w:rPr>
          <w:rFonts w:ascii="Arial" w:hAnsi="Arial" w:cs="Arial"/>
          <w:sz w:val="24"/>
          <w:szCs w:val="24"/>
        </w:rPr>
      </w:pPr>
    </w:p>
    <w:p w:rsidR="008C5EFA" w:rsidRDefault="008C5EFA" w:rsidP="008C5EFA">
      <w:pPr>
        <w:spacing w:after="0" w:line="360" w:lineRule="auto"/>
        <w:jc w:val="both"/>
        <w:rPr>
          <w:rFonts w:ascii="Arial" w:hAnsi="Arial" w:cs="Arial"/>
          <w:sz w:val="24"/>
          <w:szCs w:val="24"/>
        </w:rPr>
      </w:pPr>
      <w:r>
        <w:rPr>
          <w:rFonts w:ascii="Arial" w:hAnsi="Arial" w:cs="Arial"/>
          <w:sz w:val="24"/>
          <w:szCs w:val="24"/>
        </w:rPr>
        <w:t>A felméréshez összetett módszercsaládot alkalmaztunk, amely magába foglalta az alábbi módszereket:</w:t>
      </w:r>
    </w:p>
    <w:p w:rsidR="00F26C93" w:rsidRDefault="00F26C93" w:rsidP="008C5EFA">
      <w:pPr>
        <w:spacing w:after="0" w:line="360" w:lineRule="auto"/>
        <w:jc w:val="both"/>
        <w:rPr>
          <w:rFonts w:ascii="Arial" w:hAnsi="Arial" w:cs="Arial"/>
          <w:b/>
          <w:i/>
          <w:sz w:val="24"/>
          <w:szCs w:val="24"/>
        </w:rPr>
      </w:pPr>
    </w:p>
    <w:p w:rsidR="00190DA7" w:rsidRPr="008C5EFA" w:rsidRDefault="00190DA7" w:rsidP="008C5EFA">
      <w:pPr>
        <w:spacing w:after="0" w:line="360" w:lineRule="auto"/>
        <w:jc w:val="both"/>
        <w:rPr>
          <w:rFonts w:ascii="Arial" w:hAnsi="Arial" w:cs="Arial"/>
          <w:b/>
          <w:i/>
          <w:sz w:val="24"/>
          <w:szCs w:val="24"/>
        </w:rPr>
      </w:pPr>
      <w:r w:rsidRPr="008C5EFA">
        <w:rPr>
          <w:rFonts w:ascii="Arial" w:hAnsi="Arial" w:cs="Arial"/>
          <w:b/>
          <w:i/>
          <w:sz w:val="24"/>
          <w:szCs w:val="24"/>
        </w:rPr>
        <w:t>Dokumentumelemzések</w:t>
      </w:r>
      <w:r w:rsidR="008C5EFA">
        <w:rPr>
          <w:rFonts w:ascii="Arial" w:hAnsi="Arial" w:cs="Arial"/>
          <w:b/>
          <w:i/>
          <w:sz w:val="24"/>
          <w:szCs w:val="24"/>
        </w:rPr>
        <w:t>:</w:t>
      </w:r>
    </w:p>
    <w:p w:rsidR="000A0524" w:rsidRDefault="006438FA" w:rsidP="006438FA">
      <w:pPr>
        <w:spacing w:after="0" w:line="360" w:lineRule="auto"/>
        <w:ind w:left="360"/>
        <w:jc w:val="both"/>
        <w:rPr>
          <w:rFonts w:ascii="Arial" w:hAnsi="Arial" w:cs="Arial"/>
          <w:sz w:val="24"/>
          <w:szCs w:val="24"/>
        </w:rPr>
      </w:pPr>
      <w:r>
        <w:rPr>
          <w:rFonts w:ascii="Arial" w:hAnsi="Arial" w:cs="Arial"/>
          <w:sz w:val="24"/>
          <w:szCs w:val="24"/>
        </w:rPr>
        <w:t>E módszer alkalmazásával került sor a</w:t>
      </w:r>
      <w:r w:rsidR="00190DA7">
        <w:rPr>
          <w:rFonts w:ascii="Arial" w:hAnsi="Arial" w:cs="Arial"/>
          <w:sz w:val="24"/>
          <w:szCs w:val="24"/>
        </w:rPr>
        <w:t xml:space="preserve">z </w:t>
      </w:r>
      <w:proofErr w:type="spellStart"/>
      <w:r w:rsidR="00190DA7">
        <w:rPr>
          <w:rFonts w:ascii="Arial" w:hAnsi="Arial" w:cs="Arial"/>
          <w:sz w:val="24"/>
          <w:szCs w:val="24"/>
        </w:rPr>
        <w:t>EVDSZ-től</w:t>
      </w:r>
      <w:proofErr w:type="spellEnd"/>
      <w:r w:rsidR="00190DA7">
        <w:rPr>
          <w:rFonts w:ascii="Arial" w:hAnsi="Arial" w:cs="Arial"/>
          <w:sz w:val="24"/>
          <w:szCs w:val="24"/>
        </w:rPr>
        <w:t xml:space="preserve"> rendelkezésre bocsájtott nemzetközi beszámolók, jelentések, elvi anyagok, továbbá a hazai együttműködésre utaló </w:t>
      </w:r>
      <w:r w:rsidR="00127396">
        <w:rPr>
          <w:rFonts w:ascii="Arial" w:hAnsi="Arial" w:cs="Arial"/>
          <w:sz w:val="24"/>
          <w:szCs w:val="24"/>
        </w:rPr>
        <w:t>anyagok, közös állásfoglalások, illetve a Forró drót című ágazati újság évfolyamainak az áttanulmányozás</w:t>
      </w:r>
      <w:r>
        <w:rPr>
          <w:rFonts w:ascii="Arial" w:hAnsi="Arial" w:cs="Arial"/>
          <w:sz w:val="24"/>
          <w:szCs w:val="24"/>
        </w:rPr>
        <w:t>ár</w:t>
      </w:r>
      <w:r w:rsidR="00127396">
        <w:rPr>
          <w:rFonts w:ascii="Arial" w:hAnsi="Arial" w:cs="Arial"/>
          <w:sz w:val="24"/>
          <w:szCs w:val="24"/>
        </w:rPr>
        <w:t>a.</w:t>
      </w:r>
      <w:r w:rsidR="000A0524">
        <w:rPr>
          <w:rFonts w:ascii="Arial" w:hAnsi="Arial" w:cs="Arial"/>
          <w:sz w:val="24"/>
          <w:szCs w:val="24"/>
        </w:rPr>
        <w:t xml:space="preserve"> Ide kapcsolódik még, hogy felhasználtuk a szociális párbeszéd</w:t>
      </w:r>
      <w:r w:rsidR="008C5EFA">
        <w:rPr>
          <w:rFonts w:ascii="Arial" w:hAnsi="Arial" w:cs="Arial"/>
          <w:sz w:val="24"/>
          <w:szCs w:val="24"/>
        </w:rPr>
        <w:t xml:space="preserve"> gyakorlatát bemutató tanulmányunkat is, amely a témakörben meg</w:t>
      </w:r>
      <w:r w:rsidR="000A0524">
        <w:rPr>
          <w:rFonts w:ascii="Arial" w:hAnsi="Arial" w:cs="Arial"/>
          <w:sz w:val="24"/>
          <w:szCs w:val="24"/>
        </w:rPr>
        <w:t>született megállapodásokat vizsgálja.</w:t>
      </w:r>
      <w:r w:rsidR="008C5EFA">
        <w:rPr>
          <w:rStyle w:val="Lbjegyzet-hivatkozs"/>
          <w:rFonts w:ascii="Arial" w:hAnsi="Arial" w:cs="Arial"/>
          <w:sz w:val="24"/>
          <w:szCs w:val="24"/>
        </w:rPr>
        <w:footnoteReference w:id="1"/>
      </w:r>
    </w:p>
    <w:p w:rsidR="008C5EFA" w:rsidRDefault="008C5EFA" w:rsidP="008C5EFA">
      <w:pPr>
        <w:spacing w:after="0" w:line="360" w:lineRule="auto"/>
        <w:jc w:val="both"/>
        <w:rPr>
          <w:rFonts w:ascii="Arial" w:hAnsi="Arial" w:cs="Arial"/>
          <w:sz w:val="24"/>
          <w:szCs w:val="24"/>
        </w:rPr>
      </w:pPr>
    </w:p>
    <w:p w:rsidR="00127396" w:rsidRPr="008C5EFA" w:rsidRDefault="00127396" w:rsidP="008C5EFA">
      <w:pPr>
        <w:spacing w:after="0" w:line="360" w:lineRule="auto"/>
        <w:jc w:val="both"/>
        <w:rPr>
          <w:rFonts w:ascii="Arial" w:hAnsi="Arial" w:cs="Arial"/>
          <w:b/>
          <w:i/>
          <w:sz w:val="24"/>
          <w:szCs w:val="24"/>
        </w:rPr>
      </w:pPr>
      <w:r w:rsidRPr="008C5EFA">
        <w:rPr>
          <w:rFonts w:ascii="Arial" w:hAnsi="Arial" w:cs="Arial"/>
          <w:b/>
          <w:i/>
          <w:sz w:val="24"/>
          <w:szCs w:val="24"/>
        </w:rPr>
        <w:t>Nemzetközi statisztikák áttekintése</w:t>
      </w:r>
      <w:r w:rsidR="008C5EFA">
        <w:rPr>
          <w:rFonts w:ascii="Arial" w:hAnsi="Arial" w:cs="Arial"/>
          <w:b/>
          <w:i/>
          <w:sz w:val="24"/>
          <w:szCs w:val="24"/>
        </w:rPr>
        <w:t>:</w:t>
      </w:r>
    </w:p>
    <w:p w:rsidR="0050228F" w:rsidRDefault="00694D5A" w:rsidP="006438FA">
      <w:pPr>
        <w:spacing w:after="0" w:line="360" w:lineRule="auto"/>
        <w:ind w:left="360"/>
        <w:jc w:val="both"/>
        <w:rPr>
          <w:rFonts w:ascii="Arial" w:hAnsi="Arial" w:cs="Arial"/>
          <w:sz w:val="24"/>
          <w:szCs w:val="24"/>
        </w:rPr>
      </w:pPr>
      <w:r>
        <w:rPr>
          <w:rFonts w:ascii="Arial" w:hAnsi="Arial" w:cs="Arial"/>
          <w:sz w:val="24"/>
          <w:szCs w:val="24"/>
        </w:rPr>
        <w:t>Ebben</w:t>
      </w:r>
      <w:r w:rsidR="0050228F">
        <w:rPr>
          <w:rFonts w:ascii="Arial" w:hAnsi="Arial" w:cs="Arial"/>
          <w:sz w:val="24"/>
          <w:szCs w:val="24"/>
        </w:rPr>
        <w:t xml:space="preserve"> </w:t>
      </w:r>
      <w:r w:rsidR="006438FA">
        <w:rPr>
          <w:rFonts w:ascii="Arial" w:hAnsi="Arial" w:cs="Arial"/>
          <w:sz w:val="24"/>
          <w:szCs w:val="24"/>
        </w:rPr>
        <w:t xml:space="preserve">feladatban áttekintettük </w:t>
      </w:r>
      <w:r w:rsidR="0050228F">
        <w:rPr>
          <w:rFonts w:ascii="Arial" w:hAnsi="Arial" w:cs="Arial"/>
          <w:sz w:val="24"/>
          <w:szCs w:val="24"/>
        </w:rPr>
        <w:t xml:space="preserve">az ILO </w:t>
      </w:r>
      <w:proofErr w:type="spellStart"/>
      <w:r w:rsidR="0050228F">
        <w:rPr>
          <w:rFonts w:ascii="Arial" w:hAnsi="Arial" w:cs="Arial"/>
          <w:sz w:val="24"/>
          <w:szCs w:val="24"/>
        </w:rPr>
        <w:t>Laborsta</w:t>
      </w:r>
      <w:proofErr w:type="spellEnd"/>
      <w:r w:rsidR="0050228F">
        <w:rPr>
          <w:rFonts w:ascii="Arial" w:hAnsi="Arial" w:cs="Arial"/>
          <w:sz w:val="24"/>
          <w:szCs w:val="24"/>
        </w:rPr>
        <w:t xml:space="preserve"> táblázatai</w:t>
      </w:r>
      <w:r w:rsidR="006438FA">
        <w:rPr>
          <w:rFonts w:ascii="Arial" w:hAnsi="Arial" w:cs="Arial"/>
          <w:sz w:val="24"/>
          <w:szCs w:val="24"/>
        </w:rPr>
        <w:t>t.</w:t>
      </w:r>
      <w:r w:rsidR="0050228F">
        <w:rPr>
          <w:rFonts w:ascii="Arial" w:hAnsi="Arial" w:cs="Arial"/>
          <w:sz w:val="24"/>
          <w:szCs w:val="24"/>
        </w:rPr>
        <w:t xml:space="preserve"> </w:t>
      </w:r>
    </w:p>
    <w:p w:rsidR="008C5EFA" w:rsidRDefault="008C5EFA" w:rsidP="008C5EFA">
      <w:pPr>
        <w:spacing w:after="0" w:line="360" w:lineRule="auto"/>
        <w:jc w:val="both"/>
        <w:rPr>
          <w:rFonts w:ascii="Arial" w:hAnsi="Arial" w:cs="Arial"/>
          <w:sz w:val="24"/>
          <w:szCs w:val="24"/>
        </w:rPr>
      </w:pPr>
    </w:p>
    <w:p w:rsidR="00FD1720" w:rsidRDefault="00127396" w:rsidP="008C5EFA">
      <w:pPr>
        <w:spacing w:after="0" w:line="360" w:lineRule="auto"/>
        <w:jc w:val="both"/>
        <w:rPr>
          <w:rFonts w:ascii="Arial" w:hAnsi="Arial" w:cs="Arial"/>
          <w:sz w:val="24"/>
          <w:szCs w:val="24"/>
        </w:rPr>
      </w:pPr>
      <w:r w:rsidRPr="00FD1720">
        <w:rPr>
          <w:rFonts w:ascii="Arial" w:hAnsi="Arial" w:cs="Arial"/>
          <w:b/>
          <w:i/>
          <w:sz w:val="24"/>
          <w:szCs w:val="24"/>
        </w:rPr>
        <w:t>Interjúk</w:t>
      </w:r>
      <w:r w:rsidR="008C5EFA" w:rsidRPr="00FD1720">
        <w:rPr>
          <w:rFonts w:ascii="Arial" w:hAnsi="Arial" w:cs="Arial"/>
          <w:b/>
          <w:i/>
          <w:sz w:val="24"/>
          <w:szCs w:val="24"/>
        </w:rPr>
        <w:t>:</w:t>
      </w:r>
      <w:r w:rsidRPr="00FD1720">
        <w:rPr>
          <w:rFonts w:ascii="Arial" w:hAnsi="Arial" w:cs="Arial"/>
          <w:b/>
          <w:i/>
          <w:sz w:val="24"/>
          <w:szCs w:val="24"/>
        </w:rPr>
        <w:t xml:space="preserve"> </w:t>
      </w:r>
    </w:p>
    <w:p w:rsidR="00FD1720" w:rsidRDefault="00127396" w:rsidP="00FD1720">
      <w:pPr>
        <w:pStyle w:val="Listaszerbekezds"/>
        <w:numPr>
          <w:ilvl w:val="0"/>
          <w:numId w:val="30"/>
        </w:numPr>
        <w:spacing w:after="0" w:line="360" w:lineRule="auto"/>
        <w:jc w:val="both"/>
        <w:rPr>
          <w:rFonts w:ascii="Arial" w:hAnsi="Arial" w:cs="Arial"/>
          <w:sz w:val="24"/>
          <w:szCs w:val="24"/>
        </w:rPr>
      </w:pPr>
      <w:r w:rsidRPr="00FD1720">
        <w:rPr>
          <w:rFonts w:ascii="Arial" w:hAnsi="Arial" w:cs="Arial"/>
          <w:sz w:val="24"/>
          <w:szCs w:val="24"/>
        </w:rPr>
        <w:t xml:space="preserve">az ágazati szakszervezet vezetőivel, </w:t>
      </w:r>
    </w:p>
    <w:p w:rsidR="00190DA7" w:rsidRDefault="00127396" w:rsidP="00FD1720">
      <w:pPr>
        <w:pStyle w:val="Listaszerbekezds"/>
        <w:numPr>
          <w:ilvl w:val="0"/>
          <w:numId w:val="30"/>
        </w:numPr>
        <w:spacing w:after="0" w:line="360" w:lineRule="auto"/>
        <w:jc w:val="both"/>
        <w:rPr>
          <w:rFonts w:ascii="Arial" w:hAnsi="Arial" w:cs="Arial"/>
          <w:sz w:val="24"/>
          <w:szCs w:val="24"/>
        </w:rPr>
      </w:pPr>
      <w:r w:rsidRPr="00FD1720">
        <w:rPr>
          <w:rFonts w:ascii="Arial" w:hAnsi="Arial" w:cs="Arial"/>
          <w:sz w:val="24"/>
          <w:szCs w:val="24"/>
        </w:rPr>
        <w:t xml:space="preserve">illetve a VÁPB munkatársával. </w:t>
      </w:r>
    </w:p>
    <w:p w:rsidR="00DB272D" w:rsidRDefault="00DB272D" w:rsidP="00DB272D">
      <w:pPr>
        <w:spacing w:after="0" w:line="360" w:lineRule="auto"/>
        <w:jc w:val="both"/>
        <w:rPr>
          <w:rFonts w:ascii="Arial" w:hAnsi="Arial" w:cs="Arial"/>
          <w:sz w:val="24"/>
          <w:szCs w:val="24"/>
        </w:rPr>
      </w:pPr>
    </w:p>
    <w:p w:rsidR="00DB272D" w:rsidRPr="00DB272D" w:rsidRDefault="00DB272D" w:rsidP="00DB272D">
      <w:pPr>
        <w:spacing w:after="0" w:line="360" w:lineRule="auto"/>
        <w:jc w:val="both"/>
        <w:rPr>
          <w:rFonts w:ascii="Arial" w:hAnsi="Arial" w:cs="Arial"/>
          <w:sz w:val="24"/>
          <w:szCs w:val="24"/>
        </w:rPr>
      </w:pPr>
    </w:p>
    <w:p w:rsidR="000A0524" w:rsidRPr="00ED14B4" w:rsidRDefault="000A0524" w:rsidP="00ED14B4">
      <w:pPr>
        <w:pStyle w:val="Cmsor1"/>
        <w:numPr>
          <w:ilvl w:val="0"/>
          <w:numId w:val="10"/>
        </w:numPr>
        <w:spacing w:before="0"/>
        <w:rPr>
          <w:rFonts w:ascii="Arial" w:hAnsi="Arial" w:cs="Arial"/>
          <w:b/>
          <w:color w:val="auto"/>
          <w:sz w:val="24"/>
          <w:szCs w:val="24"/>
        </w:rPr>
      </w:pPr>
      <w:bookmarkStart w:id="6" w:name="_Toc404944059"/>
      <w:bookmarkStart w:id="7" w:name="_Toc416177230"/>
      <w:bookmarkStart w:id="8" w:name="_Toc416177377"/>
      <w:r w:rsidRPr="00ED14B4">
        <w:rPr>
          <w:rFonts w:ascii="Arial" w:hAnsi="Arial" w:cs="Arial"/>
          <w:b/>
          <w:color w:val="auto"/>
          <w:sz w:val="24"/>
          <w:szCs w:val="24"/>
        </w:rPr>
        <w:t>Nemzetközi együttműködés</w:t>
      </w:r>
      <w:bookmarkEnd w:id="6"/>
      <w:r w:rsidR="003426F5">
        <w:rPr>
          <w:rFonts w:ascii="Arial" w:hAnsi="Arial" w:cs="Arial"/>
          <w:b/>
          <w:color w:val="auto"/>
          <w:sz w:val="24"/>
          <w:szCs w:val="24"/>
        </w:rPr>
        <w:t xml:space="preserve"> intézményei</w:t>
      </w:r>
      <w:bookmarkEnd w:id="7"/>
      <w:bookmarkEnd w:id="8"/>
    </w:p>
    <w:p w:rsidR="000A0524" w:rsidRDefault="000A0524" w:rsidP="000A0524">
      <w:pPr>
        <w:spacing w:line="360" w:lineRule="auto"/>
        <w:ind w:left="1080"/>
        <w:jc w:val="both"/>
        <w:rPr>
          <w:rFonts w:ascii="Arial" w:hAnsi="Arial" w:cs="Arial"/>
          <w:sz w:val="24"/>
          <w:szCs w:val="24"/>
        </w:rPr>
      </w:pPr>
    </w:p>
    <w:p w:rsidR="000A0524" w:rsidRDefault="000A0524" w:rsidP="000A0524">
      <w:pPr>
        <w:spacing w:line="360" w:lineRule="auto"/>
        <w:jc w:val="both"/>
        <w:rPr>
          <w:rFonts w:ascii="Arial" w:hAnsi="Arial" w:cs="Arial"/>
          <w:sz w:val="24"/>
          <w:szCs w:val="24"/>
        </w:rPr>
      </w:pPr>
      <w:r>
        <w:rPr>
          <w:rFonts w:ascii="Arial" w:hAnsi="Arial" w:cs="Arial"/>
          <w:sz w:val="24"/>
          <w:szCs w:val="24"/>
        </w:rPr>
        <w:t>EVDSZ nemzetközi együttműködésének a tere nem homogén. Abban különböző jellemzőkkel leírható részterületek vannak, amelyekben eltérő módon kell szerveződni, viselkedni és eltérő célokat lehet kitűzni.</w:t>
      </w:r>
    </w:p>
    <w:p w:rsidR="000A0524" w:rsidRPr="00F26C93" w:rsidRDefault="000A0524" w:rsidP="00A153F7">
      <w:pPr>
        <w:numPr>
          <w:ilvl w:val="0"/>
          <w:numId w:val="12"/>
        </w:numPr>
        <w:shd w:val="clear" w:color="auto" w:fill="FFFFFF"/>
        <w:spacing w:after="0" w:line="360" w:lineRule="auto"/>
        <w:jc w:val="both"/>
        <w:rPr>
          <w:rFonts w:ascii="Arial" w:hAnsi="Arial" w:cs="Arial"/>
          <w:color w:val="212527"/>
          <w:sz w:val="24"/>
          <w:szCs w:val="24"/>
        </w:rPr>
      </w:pPr>
      <w:r w:rsidRPr="00F26C93">
        <w:rPr>
          <w:rFonts w:ascii="Arial" w:hAnsi="Arial" w:cs="Arial"/>
          <w:sz w:val="24"/>
          <w:szCs w:val="24"/>
        </w:rPr>
        <w:t xml:space="preserve">A </w:t>
      </w:r>
      <w:r w:rsidRPr="00F26C93">
        <w:rPr>
          <w:rFonts w:ascii="Arial" w:hAnsi="Arial" w:cs="Arial"/>
          <w:i/>
          <w:sz w:val="24"/>
          <w:szCs w:val="24"/>
        </w:rPr>
        <w:t>nagyvilágot</w:t>
      </w:r>
      <w:r w:rsidRPr="00F26C93">
        <w:rPr>
          <w:rFonts w:ascii="Arial" w:hAnsi="Arial" w:cs="Arial"/>
          <w:sz w:val="24"/>
          <w:szCs w:val="24"/>
        </w:rPr>
        <w:t xml:space="preserve"> átfogó együttműködés szükségszerűen nagyon áttételes érdek</w:t>
      </w:r>
      <w:r w:rsidR="00D80B3C" w:rsidRPr="00F26C93">
        <w:rPr>
          <w:rFonts w:ascii="Arial" w:hAnsi="Arial" w:cs="Arial"/>
          <w:sz w:val="24"/>
          <w:szCs w:val="24"/>
        </w:rPr>
        <w:t>-</w:t>
      </w:r>
      <w:r w:rsidRPr="00F26C93">
        <w:rPr>
          <w:rFonts w:ascii="Arial" w:hAnsi="Arial" w:cs="Arial"/>
          <w:sz w:val="24"/>
          <w:szCs w:val="24"/>
        </w:rPr>
        <w:t xml:space="preserve"> kapcsolatokat jelent. Az EVDSZ aktív résztvevője a nagyvilágot átfogó két tömörülésnek. Az egyik a PSI</w:t>
      </w:r>
      <w:r w:rsidRPr="00F26C93">
        <w:rPr>
          <w:rFonts w:ascii="Arial" w:hAnsi="Arial" w:cs="Arial"/>
          <w:color w:val="212527"/>
          <w:sz w:val="24"/>
          <w:szCs w:val="24"/>
        </w:rPr>
        <w:t>, azaz a Nemzetközi Közszolgálati Szövetség (Public</w:t>
      </w:r>
      <w:r w:rsidRPr="00F26C93">
        <w:rPr>
          <w:rStyle w:val="apple-converted-space"/>
          <w:rFonts w:ascii="Arial" w:hAnsi="Arial" w:cs="Arial"/>
          <w:color w:val="212527"/>
          <w:sz w:val="24"/>
          <w:szCs w:val="24"/>
        </w:rPr>
        <w:t> </w:t>
      </w:r>
      <w:r w:rsidRPr="00F26C93">
        <w:rPr>
          <w:rStyle w:val="wjnv6n0f"/>
          <w:rFonts w:ascii="Arial" w:hAnsi="Arial" w:cs="Arial"/>
          <w:color w:val="212527"/>
          <w:sz w:val="24"/>
          <w:szCs w:val="24"/>
        </w:rPr>
        <w:t>Service International</w:t>
      </w:r>
      <w:r w:rsidRPr="00F26C93">
        <w:rPr>
          <w:rFonts w:ascii="Arial" w:hAnsi="Arial" w:cs="Arial"/>
          <w:color w:val="212527"/>
          <w:sz w:val="24"/>
          <w:szCs w:val="24"/>
        </w:rPr>
        <w:t>)</w:t>
      </w:r>
      <w:r w:rsidR="00D80B3C" w:rsidRPr="00F26C93">
        <w:rPr>
          <w:rFonts w:ascii="Arial" w:hAnsi="Arial" w:cs="Arial"/>
          <w:color w:val="212527"/>
          <w:sz w:val="24"/>
          <w:szCs w:val="24"/>
        </w:rPr>
        <w:t>. Ez</w:t>
      </w:r>
      <w:r w:rsidRPr="00F26C93">
        <w:rPr>
          <w:rFonts w:ascii="Arial" w:hAnsi="Arial" w:cs="Arial"/>
          <w:color w:val="212527"/>
          <w:sz w:val="24"/>
          <w:szCs w:val="24"/>
        </w:rPr>
        <w:t xml:space="preserve"> egy olyan világméretű szakszervezeti szövetség, amely több mint 650 szakszervezetből áll</w:t>
      </w:r>
      <w:r w:rsidR="00D80B3C" w:rsidRPr="00F26C93">
        <w:rPr>
          <w:rFonts w:ascii="Arial" w:hAnsi="Arial" w:cs="Arial"/>
          <w:color w:val="212527"/>
          <w:sz w:val="24"/>
          <w:szCs w:val="24"/>
        </w:rPr>
        <w:t>,</w:t>
      </w:r>
      <w:r w:rsidRPr="00F26C93">
        <w:rPr>
          <w:rFonts w:ascii="Arial" w:hAnsi="Arial" w:cs="Arial"/>
          <w:color w:val="212527"/>
          <w:sz w:val="24"/>
          <w:szCs w:val="24"/>
        </w:rPr>
        <w:t xml:space="preserve"> és mintegy 20 millió közszolgálatban dolgozó embert képvisel a világ 160 országából. A PSI átfogja nemcsak a hazai értelemben vett közszolgáltatásokat, hanem az egészségügyet, és más közszolgáltatásokat is.</w:t>
      </w:r>
    </w:p>
    <w:p w:rsidR="000A0524" w:rsidRPr="003B3833" w:rsidRDefault="000A0524" w:rsidP="000A0524">
      <w:pPr>
        <w:pStyle w:val="Listaszerbekezds"/>
        <w:shd w:val="clear" w:color="auto" w:fill="FFFFFF"/>
        <w:spacing w:after="300" w:line="360" w:lineRule="auto"/>
        <w:ind w:left="709"/>
        <w:contextualSpacing w:val="0"/>
        <w:jc w:val="both"/>
        <w:rPr>
          <w:rFonts w:ascii="Arial" w:hAnsi="Arial" w:cs="Arial"/>
          <w:color w:val="212527"/>
          <w:sz w:val="24"/>
          <w:szCs w:val="24"/>
        </w:rPr>
      </w:pPr>
      <w:r w:rsidRPr="003B3833">
        <w:rPr>
          <w:rFonts w:ascii="Arial" w:hAnsi="Arial" w:cs="Arial"/>
          <w:color w:val="212527"/>
          <w:sz w:val="24"/>
          <w:szCs w:val="24"/>
        </w:rPr>
        <w:t xml:space="preserve">A PSI </w:t>
      </w:r>
      <w:r>
        <w:rPr>
          <w:rFonts w:ascii="Arial" w:hAnsi="Arial" w:cs="Arial"/>
          <w:color w:val="212527"/>
          <w:sz w:val="24"/>
          <w:szCs w:val="24"/>
        </w:rPr>
        <w:t xml:space="preserve">működését jól mutatja, hogy elvi állásfoglalásokkal </w:t>
      </w:r>
      <w:r w:rsidRPr="003B3833">
        <w:rPr>
          <w:rFonts w:ascii="Arial" w:hAnsi="Arial" w:cs="Arial"/>
          <w:color w:val="212527"/>
          <w:sz w:val="24"/>
          <w:szCs w:val="24"/>
        </w:rPr>
        <w:t>támogatja a nemek közötti egyenlőséget, a munkások jogait, a szakszervezeti kapacitásbővítést, a méltányosságot és a különbözőséget, de a kereskedelemmel és a fejlesztéssel kapcsolatos vitákban is aktívan részt vesz. A főbb prioritások közé tartozik a víz, az</w:t>
      </w:r>
      <w:r w:rsidRPr="003B3833">
        <w:rPr>
          <w:rStyle w:val="apple-converted-space"/>
          <w:rFonts w:ascii="Arial" w:hAnsi="Arial" w:cs="Arial"/>
          <w:color w:val="212527"/>
          <w:sz w:val="24"/>
          <w:szCs w:val="24"/>
        </w:rPr>
        <w:t> </w:t>
      </w:r>
      <w:r w:rsidRPr="003B3833">
        <w:rPr>
          <w:rStyle w:val="wjnv6n0f"/>
          <w:rFonts w:ascii="Arial" w:hAnsi="Arial" w:cs="Arial"/>
          <w:color w:val="212527"/>
          <w:sz w:val="24"/>
          <w:szCs w:val="24"/>
        </w:rPr>
        <w:t>energia</w:t>
      </w:r>
      <w:r w:rsidR="00D80B3C">
        <w:rPr>
          <w:rStyle w:val="apple-converted-space"/>
          <w:rFonts w:ascii="Arial" w:hAnsi="Arial" w:cs="Arial"/>
          <w:color w:val="212527"/>
          <w:sz w:val="24"/>
          <w:szCs w:val="24"/>
        </w:rPr>
        <w:t xml:space="preserve"> </w:t>
      </w:r>
      <w:r w:rsidRPr="003B3833">
        <w:rPr>
          <w:rFonts w:ascii="Arial" w:hAnsi="Arial" w:cs="Arial"/>
          <w:color w:val="212527"/>
          <w:sz w:val="24"/>
          <w:szCs w:val="24"/>
        </w:rPr>
        <w:t>és az egészségügyi szolgáltatásokhoz kapcsolódó kampányok.</w:t>
      </w:r>
    </w:p>
    <w:p w:rsidR="000A0524" w:rsidRDefault="000A0524" w:rsidP="000A0524">
      <w:pPr>
        <w:pStyle w:val="NormlWeb"/>
        <w:shd w:val="clear" w:color="auto" w:fill="FFFFFF"/>
        <w:spacing w:before="0" w:beforeAutospacing="0" w:after="300" w:afterAutospacing="0" w:line="360" w:lineRule="auto"/>
        <w:ind w:left="709"/>
        <w:jc w:val="both"/>
        <w:rPr>
          <w:rFonts w:ascii="Arial" w:hAnsi="Arial" w:cs="Arial"/>
          <w:color w:val="212527"/>
        </w:rPr>
      </w:pPr>
      <w:r w:rsidRPr="003B3833">
        <w:rPr>
          <w:rFonts w:ascii="Arial" w:hAnsi="Arial" w:cs="Arial"/>
          <w:color w:val="212527"/>
        </w:rPr>
        <w:t xml:space="preserve">A PSI hivatalosan elismert nem kormányzati szervezet az </w:t>
      </w:r>
      <w:proofErr w:type="spellStart"/>
      <w:r w:rsidRPr="003B3833">
        <w:rPr>
          <w:rFonts w:ascii="Arial" w:hAnsi="Arial" w:cs="Arial"/>
          <w:color w:val="212527"/>
        </w:rPr>
        <w:t>ILO-n</w:t>
      </w:r>
      <w:proofErr w:type="spellEnd"/>
      <w:r w:rsidRPr="003B3833">
        <w:rPr>
          <w:rFonts w:ascii="Arial" w:hAnsi="Arial" w:cs="Arial"/>
          <w:color w:val="212527"/>
        </w:rPr>
        <w:t xml:space="preserve"> belül. </w:t>
      </w:r>
      <w:r>
        <w:rPr>
          <w:rFonts w:ascii="Arial" w:hAnsi="Arial" w:cs="Arial"/>
          <w:color w:val="212527"/>
        </w:rPr>
        <w:t>Az ö</w:t>
      </w:r>
      <w:r w:rsidRPr="003B3833">
        <w:rPr>
          <w:rFonts w:ascii="Arial" w:hAnsi="Arial" w:cs="Arial"/>
          <w:color w:val="212527"/>
        </w:rPr>
        <w:t xml:space="preserve">tévente megrendezésre kerülő kongresszus irányítja a szervezetet, amely a </w:t>
      </w:r>
      <w:r w:rsidRPr="003B3833">
        <w:rPr>
          <w:rFonts w:ascii="Arial" w:hAnsi="Arial" w:cs="Arial"/>
          <w:color w:val="212527"/>
        </w:rPr>
        <w:lastRenderedPageBreak/>
        <w:t>tagok által delegált képviselőkből áll össze. A kongresszus fogadja el a vezérelveket, határozatokat, nyilatkozatokat és az akcióprogramot, amely a PSI politikájának alapja lesz az elkövetkező 5 éves periódusban. E</w:t>
      </w:r>
      <w:r w:rsidR="00D80B3C">
        <w:rPr>
          <w:rFonts w:ascii="Arial" w:hAnsi="Arial" w:cs="Arial"/>
          <w:color w:val="212527"/>
        </w:rPr>
        <w:t xml:space="preserve"> </w:t>
      </w:r>
      <w:r w:rsidRPr="003B3833">
        <w:rPr>
          <w:rFonts w:ascii="Arial" w:hAnsi="Arial" w:cs="Arial"/>
          <w:color w:val="212527"/>
        </w:rPr>
        <w:t>mellett a kongresszus választja meg az elnököt és a titkárt.</w:t>
      </w:r>
      <w:r>
        <w:rPr>
          <w:rFonts w:ascii="Arial" w:hAnsi="Arial" w:cs="Arial"/>
          <w:color w:val="212527"/>
        </w:rPr>
        <w:t xml:space="preserve"> Magyarországról a </w:t>
      </w:r>
      <w:proofErr w:type="spellStart"/>
      <w:r>
        <w:rPr>
          <w:rFonts w:ascii="Arial" w:hAnsi="Arial" w:cs="Arial"/>
          <w:color w:val="212527"/>
        </w:rPr>
        <w:t>PSI-ben</w:t>
      </w:r>
      <w:proofErr w:type="spellEnd"/>
      <w:r>
        <w:rPr>
          <w:rFonts w:ascii="Arial" w:hAnsi="Arial" w:cs="Arial"/>
          <w:color w:val="212527"/>
        </w:rPr>
        <w:t xml:space="preserve"> résztvevő </w:t>
      </w:r>
      <w:proofErr w:type="spellStart"/>
      <w:r>
        <w:rPr>
          <w:rFonts w:ascii="Arial" w:hAnsi="Arial" w:cs="Arial"/>
          <w:color w:val="212527"/>
        </w:rPr>
        <w:t>EVDSZ-en</w:t>
      </w:r>
      <w:proofErr w:type="spellEnd"/>
      <w:r>
        <w:rPr>
          <w:rFonts w:ascii="Arial" w:hAnsi="Arial" w:cs="Arial"/>
          <w:color w:val="212527"/>
        </w:rPr>
        <w:t xml:space="preserve"> kívül tagként </w:t>
      </w:r>
      <w:r w:rsidR="00DF2657">
        <w:rPr>
          <w:rFonts w:ascii="Arial" w:hAnsi="Arial" w:cs="Arial"/>
          <w:color w:val="212527"/>
        </w:rPr>
        <w:t>van jelen</w:t>
      </w:r>
      <w:r>
        <w:rPr>
          <w:rFonts w:ascii="Arial" w:hAnsi="Arial" w:cs="Arial"/>
          <w:color w:val="212527"/>
        </w:rPr>
        <w:t xml:space="preserve"> a korábbi SZEF konföderáció is. A PSI </w:t>
      </w:r>
      <w:r w:rsidRPr="003B3833">
        <w:rPr>
          <w:rFonts w:ascii="Arial" w:hAnsi="Arial" w:cs="Arial"/>
          <w:color w:val="212527"/>
        </w:rPr>
        <w:t xml:space="preserve">2004-ben együttműködési megállapodást kötött az </w:t>
      </w:r>
      <w:proofErr w:type="spellStart"/>
      <w:r w:rsidRPr="003B3833">
        <w:rPr>
          <w:rFonts w:ascii="Arial" w:hAnsi="Arial" w:cs="Arial"/>
          <w:color w:val="212527"/>
        </w:rPr>
        <w:t>EPSU-</w:t>
      </w:r>
      <w:r w:rsidRPr="003B3833">
        <w:rPr>
          <w:rStyle w:val="wjnv6n0f"/>
          <w:rFonts w:ascii="Arial" w:hAnsi="Arial" w:cs="Arial"/>
          <w:color w:val="212527"/>
        </w:rPr>
        <w:t>val</w:t>
      </w:r>
      <w:proofErr w:type="spellEnd"/>
      <w:r w:rsidRPr="003B3833">
        <w:rPr>
          <w:rStyle w:val="apple-converted-space"/>
          <w:rFonts w:ascii="Arial" w:hAnsi="Arial" w:cs="Arial"/>
          <w:color w:val="212527"/>
        </w:rPr>
        <w:t> </w:t>
      </w:r>
      <w:r w:rsidRPr="003B3833">
        <w:rPr>
          <w:rFonts w:ascii="Arial" w:hAnsi="Arial" w:cs="Arial"/>
          <w:color w:val="212527"/>
        </w:rPr>
        <w:t>(a Közszolgálati Szakszervezetek Európai Szövetségével), és napirenden van a két szervezet egybeolvasztása is.</w:t>
      </w:r>
    </w:p>
    <w:p w:rsidR="000A0524" w:rsidRPr="00680F3D" w:rsidRDefault="000A0524" w:rsidP="000A0524">
      <w:pPr>
        <w:pStyle w:val="Listaszerbekezds"/>
        <w:shd w:val="clear" w:color="auto" w:fill="FFFFFF"/>
        <w:spacing w:after="300" w:line="360" w:lineRule="auto"/>
        <w:ind w:left="709"/>
        <w:contextualSpacing w:val="0"/>
        <w:jc w:val="both"/>
        <w:rPr>
          <w:rFonts w:ascii="Arial" w:hAnsi="Arial" w:cs="Arial"/>
          <w:color w:val="212527"/>
          <w:sz w:val="24"/>
          <w:szCs w:val="24"/>
        </w:rPr>
      </w:pPr>
      <w:r w:rsidRPr="00680F3D">
        <w:rPr>
          <w:rFonts w:ascii="Arial" w:hAnsi="Arial" w:cs="Arial"/>
          <w:color w:val="212527"/>
          <w:sz w:val="24"/>
          <w:szCs w:val="24"/>
        </w:rPr>
        <w:t>A</w:t>
      </w:r>
      <w:r>
        <w:rPr>
          <w:rFonts w:ascii="Arial" w:hAnsi="Arial" w:cs="Arial"/>
          <w:color w:val="212527"/>
          <w:sz w:val="24"/>
          <w:szCs w:val="24"/>
        </w:rPr>
        <w:t>z EVDSZ bekapcsolódik</w:t>
      </w:r>
      <w:r w:rsidRPr="00680F3D">
        <w:rPr>
          <w:rFonts w:ascii="Arial" w:hAnsi="Arial" w:cs="Arial"/>
          <w:color w:val="212527"/>
          <w:sz w:val="24"/>
          <w:szCs w:val="24"/>
        </w:rPr>
        <w:t xml:space="preserve"> </w:t>
      </w:r>
      <w:r>
        <w:rPr>
          <w:rFonts w:ascii="Arial" w:hAnsi="Arial" w:cs="Arial"/>
          <w:color w:val="212527"/>
          <w:sz w:val="24"/>
          <w:szCs w:val="24"/>
        </w:rPr>
        <w:t xml:space="preserve">egy </w:t>
      </w:r>
      <w:r w:rsidRPr="00680F3D">
        <w:rPr>
          <w:rFonts w:ascii="Arial" w:hAnsi="Arial" w:cs="Arial"/>
          <w:color w:val="212527"/>
          <w:sz w:val="24"/>
          <w:szCs w:val="24"/>
        </w:rPr>
        <w:t>másik világ tömörülés</w:t>
      </w:r>
      <w:r>
        <w:rPr>
          <w:rFonts w:ascii="Arial" w:hAnsi="Arial" w:cs="Arial"/>
          <w:color w:val="212527"/>
          <w:sz w:val="24"/>
          <w:szCs w:val="24"/>
        </w:rPr>
        <w:t>be</w:t>
      </w:r>
      <w:r w:rsidRPr="00680F3D">
        <w:rPr>
          <w:rFonts w:ascii="Arial" w:hAnsi="Arial" w:cs="Arial"/>
          <w:color w:val="212527"/>
          <w:sz w:val="24"/>
          <w:szCs w:val="24"/>
        </w:rPr>
        <w:t xml:space="preserve"> a</w:t>
      </w:r>
      <w:r>
        <w:rPr>
          <w:rFonts w:ascii="Arial" w:hAnsi="Arial" w:cs="Arial"/>
          <w:color w:val="212527"/>
          <w:sz w:val="24"/>
          <w:szCs w:val="24"/>
        </w:rPr>
        <w:t xml:space="preserve"> 2012-ben alakult</w:t>
      </w:r>
      <w:r w:rsidRPr="00680F3D">
        <w:rPr>
          <w:rFonts w:ascii="Arial" w:hAnsi="Arial" w:cs="Arial"/>
          <w:color w:val="212527"/>
          <w:sz w:val="24"/>
          <w:szCs w:val="24"/>
        </w:rPr>
        <w:t xml:space="preserve"> </w:t>
      </w:r>
      <w:proofErr w:type="spellStart"/>
      <w:r w:rsidRPr="00680F3D">
        <w:rPr>
          <w:rFonts w:ascii="Arial" w:hAnsi="Arial" w:cs="Arial"/>
          <w:color w:val="212527"/>
          <w:sz w:val="24"/>
          <w:szCs w:val="24"/>
        </w:rPr>
        <w:t>IndustriAll</w:t>
      </w:r>
      <w:proofErr w:type="spellEnd"/>
      <w:r w:rsidRPr="00680F3D">
        <w:rPr>
          <w:rFonts w:ascii="Arial" w:hAnsi="Arial" w:cs="Arial"/>
          <w:color w:val="212527"/>
          <w:sz w:val="24"/>
          <w:szCs w:val="24"/>
        </w:rPr>
        <w:t xml:space="preserve"> Global Union</w:t>
      </w:r>
      <w:r>
        <w:rPr>
          <w:rFonts w:ascii="Arial" w:hAnsi="Arial" w:cs="Arial"/>
          <w:color w:val="212527"/>
          <w:sz w:val="24"/>
          <w:szCs w:val="24"/>
        </w:rPr>
        <w:t>ban is, amely</w:t>
      </w:r>
      <w:r w:rsidRPr="00680F3D">
        <w:rPr>
          <w:rFonts w:ascii="Arial" w:hAnsi="Arial" w:cs="Arial"/>
          <w:color w:val="212527"/>
          <w:sz w:val="24"/>
          <w:szCs w:val="24"/>
        </w:rPr>
        <w:t xml:space="preserve"> ugyancsak az ILO nem kormányzati szervezete. Ez a szövetség olyan ágazatokat foglal magába, mint a fémipar, energia szektor, bányászat, textilipar, vegyipar, bőripar. A szövetség szakszervezeteinek 50 millió tagja van. Ebbe a tömörülésbe tartozik az </w:t>
      </w:r>
      <w:proofErr w:type="spellStart"/>
      <w:r w:rsidRPr="00680F3D">
        <w:rPr>
          <w:rFonts w:ascii="Arial" w:hAnsi="Arial" w:cs="Arial"/>
          <w:color w:val="212527"/>
          <w:sz w:val="24"/>
          <w:szCs w:val="24"/>
        </w:rPr>
        <w:t>IndustriAll</w:t>
      </w:r>
      <w:proofErr w:type="spellEnd"/>
      <w:r w:rsidRPr="00680F3D">
        <w:rPr>
          <w:rFonts w:ascii="Arial" w:hAnsi="Arial" w:cs="Arial"/>
          <w:color w:val="212527"/>
          <w:sz w:val="24"/>
          <w:szCs w:val="24"/>
        </w:rPr>
        <w:t xml:space="preserve"> Európa is.</w:t>
      </w:r>
    </w:p>
    <w:p w:rsidR="000A0524" w:rsidRPr="00F26C93" w:rsidRDefault="000A0524" w:rsidP="006D30E6">
      <w:pPr>
        <w:numPr>
          <w:ilvl w:val="0"/>
          <w:numId w:val="12"/>
        </w:numPr>
        <w:spacing w:line="360" w:lineRule="auto"/>
        <w:ind w:left="708"/>
        <w:jc w:val="both"/>
        <w:rPr>
          <w:rFonts w:ascii="Arial" w:hAnsi="Arial" w:cs="Arial"/>
          <w:color w:val="212527"/>
          <w:sz w:val="24"/>
          <w:szCs w:val="24"/>
        </w:rPr>
      </w:pPr>
      <w:r w:rsidRPr="00F26C93">
        <w:rPr>
          <w:rFonts w:ascii="Arial" w:hAnsi="Arial" w:cs="Arial"/>
          <w:sz w:val="24"/>
          <w:szCs w:val="24"/>
        </w:rPr>
        <w:t xml:space="preserve">Az </w:t>
      </w:r>
      <w:r w:rsidRPr="00F26C93">
        <w:rPr>
          <w:rFonts w:ascii="Arial" w:hAnsi="Arial" w:cs="Arial"/>
          <w:i/>
          <w:sz w:val="24"/>
          <w:szCs w:val="24"/>
        </w:rPr>
        <w:t>EU-n belüli együttműködés</w:t>
      </w:r>
      <w:r w:rsidRPr="00F26C93">
        <w:rPr>
          <w:rFonts w:ascii="Arial" w:hAnsi="Arial" w:cs="Arial"/>
          <w:sz w:val="24"/>
          <w:szCs w:val="24"/>
        </w:rPr>
        <w:t xml:space="preserve"> az ágazat nemzetközi kapcsolatainak a fő területe. A villamos-energia ágazatban is nagyon erősek ezek a műszaki alapok. Az EVDSZ nagyon aktív szereplője mindkét kapcsolódó európai szakszervezeti szövetségnek. </w:t>
      </w:r>
      <w:r w:rsidRPr="00F26C93">
        <w:rPr>
          <w:rFonts w:ascii="Arial" w:hAnsi="Arial" w:cs="Arial"/>
          <w:color w:val="212527"/>
          <w:sz w:val="24"/>
          <w:szCs w:val="24"/>
        </w:rPr>
        <w:t xml:space="preserve">Az </w:t>
      </w:r>
      <w:proofErr w:type="spellStart"/>
      <w:r w:rsidRPr="00F26C93">
        <w:rPr>
          <w:rFonts w:ascii="Arial" w:hAnsi="Arial" w:cs="Arial"/>
          <w:color w:val="212527"/>
          <w:sz w:val="24"/>
          <w:szCs w:val="24"/>
        </w:rPr>
        <w:t>EPSU-t</w:t>
      </w:r>
      <w:proofErr w:type="spellEnd"/>
      <w:r w:rsidRPr="00F26C93">
        <w:rPr>
          <w:rFonts w:ascii="Arial" w:hAnsi="Arial" w:cs="Arial"/>
          <w:color w:val="212527"/>
          <w:sz w:val="24"/>
          <w:szCs w:val="24"/>
        </w:rPr>
        <w:t>, azaz a Közszolgálati Szakszervezetek Európai Szövetségét (</w:t>
      </w:r>
      <w:r w:rsidRPr="00F26C93">
        <w:rPr>
          <w:rStyle w:val="wjnv6n0f"/>
          <w:rFonts w:ascii="Arial" w:hAnsi="Arial" w:cs="Arial"/>
          <w:color w:val="212527"/>
          <w:sz w:val="24"/>
          <w:szCs w:val="24"/>
        </w:rPr>
        <w:t>European</w:t>
      </w:r>
      <w:r w:rsidRPr="00F26C93">
        <w:rPr>
          <w:rStyle w:val="apple-converted-space"/>
          <w:rFonts w:ascii="Arial" w:hAnsi="Arial" w:cs="Arial"/>
          <w:color w:val="212527"/>
          <w:sz w:val="24"/>
          <w:szCs w:val="24"/>
        </w:rPr>
        <w:t> </w:t>
      </w:r>
      <w:proofErr w:type="spellStart"/>
      <w:r w:rsidRPr="00F26C93">
        <w:rPr>
          <w:rFonts w:ascii="Arial" w:hAnsi="Arial" w:cs="Arial"/>
          <w:color w:val="212527"/>
          <w:sz w:val="24"/>
          <w:szCs w:val="24"/>
        </w:rPr>
        <w:t>Federation</w:t>
      </w:r>
      <w:proofErr w:type="spellEnd"/>
      <w:r w:rsidRPr="00F26C93">
        <w:rPr>
          <w:rFonts w:ascii="Arial" w:hAnsi="Arial" w:cs="Arial"/>
          <w:color w:val="212527"/>
          <w:sz w:val="24"/>
          <w:szCs w:val="24"/>
        </w:rPr>
        <w:t xml:space="preserve"> of</w:t>
      </w:r>
      <w:r w:rsidRPr="00F26C93">
        <w:rPr>
          <w:rStyle w:val="apple-converted-space"/>
          <w:rFonts w:ascii="Arial" w:hAnsi="Arial" w:cs="Arial"/>
          <w:color w:val="212527"/>
          <w:sz w:val="24"/>
          <w:szCs w:val="24"/>
        </w:rPr>
        <w:t> </w:t>
      </w:r>
      <w:r w:rsidRPr="00F26C93">
        <w:rPr>
          <w:rStyle w:val="wjnv6n0f"/>
          <w:rFonts w:ascii="Arial" w:hAnsi="Arial" w:cs="Arial"/>
          <w:color w:val="212527"/>
          <w:sz w:val="24"/>
          <w:szCs w:val="24"/>
        </w:rPr>
        <w:t>Public Service</w:t>
      </w:r>
      <w:r w:rsidRPr="00F26C93">
        <w:rPr>
          <w:rStyle w:val="apple-converted-space"/>
          <w:rFonts w:ascii="Arial" w:hAnsi="Arial" w:cs="Arial"/>
          <w:color w:val="212527"/>
          <w:sz w:val="24"/>
          <w:szCs w:val="24"/>
        </w:rPr>
        <w:t> </w:t>
      </w:r>
      <w:proofErr w:type="spellStart"/>
      <w:r w:rsidRPr="00F26C93">
        <w:rPr>
          <w:rFonts w:ascii="Arial" w:hAnsi="Arial" w:cs="Arial"/>
          <w:color w:val="212527"/>
          <w:sz w:val="24"/>
          <w:szCs w:val="24"/>
        </w:rPr>
        <w:t>Unions</w:t>
      </w:r>
      <w:proofErr w:type="spellEnd"/>
      <w:r w:rsidRPr="00F26C93">
        <w:rPr>
          <w:rFonts w:ascii="Arial" w:hAnsi="Arial" w:cs="Arial"/>
          <w:color w:val="212527"/>
          <w:sz w:val="24"/>
          <w:szCs w:val="24"/>
        </w:rPr>
        <w:t xml:space="preserve">) 1978-ban alapították. Jelenleg 217 szakszervezetet, és mintegy 8 millió közszférában dolgozót tömörít. Az </w:t>
      </w:r>
      <w:proofErr w:type="spellStart"/>
      <w:r w:rsidRPr="00F26C93">
        <w:rPr>
          <w:rFonts w:ascii="Arial" w:hAnsi="Arial" w:cs="Arial"/>
          <w:color w:val="212527"/>
          <w:sz w:val="24"/>
          <w:szCs w:val="24"/>
        </w:rPr>
        <w:t>ETUC-on</w:t>
      </w:r>
      <w:proofErr w:type="spellEnd"/>
      <w:r w:rsidRPr="00F26C93">
        <w:rPr>
          <w:rFonts w:ascii="Arial" w:hAnsi="Arial" w:cs="Arial"/>
          <w:color w:val="212527"/>
          <w:sz w:val="24"/>
          <w:szCs w:val="24"/>
        </w:rPr>
        <w:t xml:space="preserve"> (Európai Szakszervezeti Konföderáció) belül ez a legnagyobb ipari föderáció. Az EPSU (a posta, a telekommunikáció és a közlekedés területén dolgozók, valamint a tanárok kivételével) különböző ágazatokat tömörít a közszférán belül. A szövetség célja, hogy képviselje a közszolgálatban dolgozók érdekeit.</w:t>
      </w:r>
    </w:p>
    <w:p w:rsidR="000A0524" w:rsidRDefault="000A0524" w:rsidP="000A0524">
      <w:pPr>
        <w:spacing w:line="360" w:lineRule="auto"/>
        <w:ind w:left="708"/>
        <w:jc w:val="both"/>
        <w:rPr>
          <w:rFonts w:ascii="Arial" w:hAnsi="Arial" w:cs="Arial"/>
          <w:color w:val="212527"/>
          <w:sz w:val="24"/>
          <w:szCs w:val="24"/>
        </w:rPr>
      </w:pPr>
      <w:r>
        <w:rPr>
          <w:rFonts w:ascii="Arial" w:hAnsi="Arial" w:cs="Arial"/>
          <w:color w:val="212527"/>
          <w:sz w:val="24"/>
          <w:szCs w:val="24"/>
        </w:rPr>
        <w:t xml:space="preserve">Az EU-n belüli másik tömörülésben, az </w:t>
      </w:r>
      <w:proofErr w:type="spellStart"/>
      <w:r>
        <w:rPr>
          <w:rFonts w:ascii="Arial" w:hAnsi="Arial" w:cs="Arial"/>
          <w:color w:val="212527"/>
          <w:sz w:val="24"/>
          <w:szCs w:val="24"/>
        </w:rPr>
        <w:t>IndustriAll</w:t>
      </w:r>
      <w:proofErr w:type="spellEnd"/>
      <w:r>
        <w:rPr>
          <w:rFonts w:ascii="Arial" w:hAnsi="Arial" w:cs="Arial"/>
          <w:color w:val="212527"/>
          <w:sz w:val="24"/>
          <w:szCs w:val="24"/>
        </w:rPr>
        <w:t xml:space="preserve"> </w:t>
      </w:r>
      <w:proofErr w:type="spellStart"/>
      <w:r>
        <w:rPr>
          <w:rFonts w:ascii="Arial" w:hAnsi="Arial" w:cs="Arial"/>
          <w:color w:val="212527"/>
          <w:sz w:val="24"/>
          <w:szCs w:val="24"/>
        </w:rPr>
        <w:t>Europa-ban</w:t>
      </w:r>
      <w:proofErr w:type="spellEnd"/>
      <w:r>
        <w:rPr>
          <w:rFonts w:ascii="Arial" w:hAnsi="Arial" w:cs="Arial"/>
          <w:color w:val="212527"/>
          <w:sz w:val="24"/>
          <w:szCs w:val="24"/>
        </w:rPr>
        <w:t xml:space="preserve"> is részt vesz az EVDSZ. Ebben közel 200 tagszervezet és mintegy 7.2 millió tag szövetkezik az érdekeik védelmére. Működési területe ugyanaz, mint az </w:t>
      </w:r>
      <w:proofErr w:type="spellStart"/>
      <w:r>
        <w:rPr>
          <w:rFonts w:ascii="Arial" w:hAnsi="Arial" w:cs="Arial"/>
          <w:color w:val="212527"/>
          <w:sz w:val="24"/>
          <w:szCs w:val="24"/>
        </w:rPr>
        <w:t>IndustriAll</w:t>
      </w:r>
      <w:proofErr w:type="spellEnd"/>
      <w:r>
        <w:rPr>
          <w:rFonts w:ascii="Arial" w:hAnsi="Arial" w:cs="Arial"/>
          <w:color w:val="212527"/>
          <w:sz w:val="24"/>
          <w:szCs w:val="24"/>
        </w:rPr>
        <w:t xml:space="preserve"> </w:t>
      </w:r>
      <w:proofErr w:type="spellStart"/>
      <w:r>
        <w:rPr>
          <w:rFonts w:ascii="Arial" w:hAnsi="Arial" w:cs="Arial"/>
          <w:color w:val="212527"/>
          <w:sz w:val="24"/>
          <w:szCs w:val="24"/>
        </w:rPr>
        <w:t>Global-nak</w:t>
      </w:r>
      <w:proofErr w:type="spellEnd"/>
      <w:r>
        <w:rPr>
          <w:rFonts w:ascii="Arial" w:hAnsi="Arial" w:cs="Arial"/>
          <w:color w:val="212527"/>
          <w:sz w:val="24"/>
          <w:szCs w:val="24"/>
        </w:rPr>
        <w:t>.</w:t>
      </w:r>
    </w:p>
    <w:p w:rsidR="000A0524" w:rsidRDefault="00DF2657" w:rsidP="000A0524">
      <w:pPr>
        <w:spacing w:line="360" w:lineRule="auto"/>
        <w:ind w:left="708"/>
        <w:jc w:val="both"/>
        <w:rPr>
          <w:rFonts w:ascii="Arial" w:hAnsi="Arial" w:cs="Arial"/>
          <w:color w:val="212527"/>
          <w:sz w:val="24"/>
          <w:szCs w:val="24"/>
        </w:rPr>
      </w:pPr>
      <w:r>
        <w:rPr>
          <w:rFonts w:ascii="Arial" w:hAnsi="Arial" w:cs="Arial"/>
          <w:color w:val="212527"/>
          <w:sz w:val="24"/>
          <w:szCs w:val="24"/>
        </w:rPr>
        <w:lastRenderedPageBreak/>
        <w:t xml:space="preserve">Emellett </w:t>
      </w:r>
      <w:r w:rsidR="000A0524">
        <w:rPr>
          <w:rFonts w:ascii="Arial" w:hAnsi="Arial" w:cs="Arial"/>
          <w:color w:val="212527"/>
          <w:sz w:val="24"/>
          <w:szCs w:val="24"/>
        </w:rPr>
        <w:t xml:space="preserve">működik </w:t>
      </w:r>
      <w:r>
        <w:rPr>
          <w:rFonts w:ascii="Arial" w:hAnsi="Arial" w:cs="Arial"/>
          <w:color w:val="212527"/>
          <w:sz w:val="24"/>
          <w:szCs w:val="24"/>
        </w:rPr>
        <w:t xml:space="preserve">a </w:t>
      </w:r>
      <w:r w:rsidR="000A0524" w:rsidRPr="0009538E">
        <w:rPr>
          <w:rFonts w:ascii="Arial" w:hAnsi="Arial" w:cs="Arial"/>
          <w:bCs/>
          <w:sz w:val="24"/>
          <w:szCs w:val="24"/>
        </w:rPr>
        <w:t xml:space="preserve">PSU – PSI Közép Európa és Nyugat-Balkán </w:t>
      </w:r>
      <w:r w:rsidR="000A0524">
        <w:rPr>
          <w:rFonts w:ascii="Arial" w:hAnsi="Arial" w:cs="Arial"/>
          <w:color w:val="212527"/>
          <w:sz w:val="24"/>
          <w:szCs w:val="24"/>
        </w:rPr>
        <w:t xml:space="preserve">tömörülés, ahol a </w:t>
      </w:r>
      <w:r>
        <w:rPr>
          <w:rFonts w:ascii="Arial" w:hAnsi="Arial" w:cs="Arial"/>
          <w:color w:val="212527"/>
          <w:sz w:val="24"/>
          <w:szCs w:val="24"/>
        </w:rPr>
        <w:t>kapcsolódó</w:t>
      </w:r>
      <w:r w:rsidR="000A0524">
        <w:rPr>
          <w:rFonts w:ascii="Arial" w:hAnsi="Arial" w:cs="Arial"/>
          <w:color w:val="212527"/>
          <w:sz w:val="24"/>
          <w:szCs w:val="24"/>
        </w:rPr>
        <w:t xml:space="preserve"> regionális problémákkal foglalkoznak.</w:t>
      </w:r>
    </w:p>
    <w:p w:rsidR="000A0524" w:rsidRDefault="000A0524" w:rsidP="000A0524">
      <w:pPr>
        <w:numPr>
          <w:ilvl w:val="0"/>
          <w:numId w:val="12"/>
        </w:numPr>
        <w:spacing w:line="360" w:lineRule="auto"/>
        <w:jc w:val="both"/>
        <w:rPr>
          <w:rFonts w:ascii="Arial" w:hAnsi="Arial" w:cs="Arial"/>
          <w:color w:val="212527"/>
          <w:sz w:val="24"/>
          <w:szCs w:val="24"/>
        </w:rPr>
      </w:pPr>
      <w:r>
        <w:rPr>
          <w:rFonts w:ascii="Arial" w:hAnsi="Arial" w:cs="Arial"/>
          <w:color w:val="212527"/>
          <w:sz w:val="24"/>
          <w:szCs w:val="24"/>
        </w:rPr>
        <w:t xml:space="preserve">Az EVDSZ európai együttműködésének a sajátos területei az </w:t>
      </w:r>
      <w:r w:rsidRPr="00D97E76">
        <w:rPr>
          <w:rFonts w:ascii="Arial" w:hAnsi="Arial" w:cs="Arial"/>
          <w:i/>
          <w:color w:val="212527"/>
          <w:sz w:val="24"/>
          <w:szCs w:val="24"/>
        </w:rPr>
        <w:t>Európai Üzemi Tanácsok ((EÜT),</w:t>
      </w:r>
      <w:r>
        <w:rPr>
          <w:rFonts w:ascii="Arial" w:hAnsi="Arial" w:cs="Arial"/>
          <w:color w:val="212527"/>
          <w:sz w:val="24"/>
          <w:szCs w:val="24"/>
        </w:rPr>
        <w:t xml:space="preserve"> kiemelten az EPSU ÜT, amelyek a nevükhöz hűen európai szinten foglalkoznak részvételi témákkal. Az EVDSZ ebben is tevékenyen jelen van, emellett esetileg kétoldalú kapcsolatokat tart más országok üzemi tanácsainak a képviselőivel, szervezeteivel.</w:t>
      </w:r>
    </w:p>
    <w:p w:rsidR="003426F5" w:rsidRDefault="000A0524" w:rsidP="000A0524">
      <w:pPr>
        <w:numPr>
          <w:ilvl w:val="0"/>
          <w:numId w:val="12"/>
        </w:numPr>
        <w:spacing w:line="360" w:lineRule="auto"/>
        <w:jc w:val="both"/>
        <w:rPr>
          <w:rFonts w:ascii="Arial" w:hAnsi="Arial" w:cs="Arial"/>
          <w:color w:val="212527"/>
          <w:sz w:val="24"/>
          <w:szCs w:val="24"/>
        </w:rPr>
      </w:pPr>
      <w:r>
        <w:rPr>
          <w:rFonts w:ascii="Arial" w:hAnsi="Arial" w:cs="Arial"/>
          <w:color w:val="212527"/>
          <w:sz w:val="24"/>
          <w:szCs w:val="24"/>
        </w:rPr>
        <w:t xml:space="preserve">A </w:t>
      </w:r>
      <w:r w:rsidRPr="00924DE3">
        <w:rPr>
          <w:rFonts w:ascii="Arial" w:hAnsi="Arial" w:cs="Arial"/>
          <w:i/>
          <w:color w:val="212527"/>
          <w:sz w:val="24"/>
          <w:szCs w:val="24"/>
        </w:rPr>
        <w:t>kétoldalú kapcsolatok</w:t>
      </w:r>
      <w:r>
        <w:rPr>
          <w:rFonts w:ascii="Arial" w:hAnsi="Arial" w:cs="Arial"/>
          <w:color w:val="212527"/>
          <w:sz w:val="24"/>
          <w:szCs w:val="24"/>
        </w:rPr>
        <w:t xml:space="preserve"> fontos és eredményes területét jelentik a szakszervezeti együttműködésnek is. Ezek közül </w:t>
      </w:r>
      <w:proofErr w:type="gramStart"/>
      <w:r>
        <w:rPr>
          <w:rFonts w:ascii="Arial" w:hAnsi="Arial" w:cs="Arial"/>
          <w:color w:val="212527"/>
          <w:sz w:val="24"/>
          <w:szCs w:val="24"/>
        </w:rPr>
        <w:t>kiemelkedik</w:t>
      </w:r>
      <w:proofErr w:type="gramEnd"/>
      <w:r>
        <w:rPr>
          <w:rFonts w:ascii="Arial" w:hAnsi="Arial" w:cs="Arial"/>
          <w:color w:val="212527"/>
          <w:sz w:val="24"/>
          <w:szCs w:val="24"/>
        </w:rPr>
        <w:t xml:space="preserve"> a Ver. Di német szakszervezeti szövetséggel, a CGT francia szövetséggel, illetve </w:t>
      </w:r>
      <w:r w:rsidR="00D80B3C">
        <w:rPr>
          <w:rFonts w:ascii="Arial" w:hAnsi="Arial" w:cs="Arial"/>
          <w:color w:val="212527"/>
          <w:sz w:val="24"/>
          <w:szCs w:val="24"/>
        </w:rPr>
        <w:t xml:space="preserve">az </w:t>
      </w:r>
      <w:r>
        <w:rPr>
          <w:rFonts w:ascii="Arial" w:hAnsi="Arial" w:cs="Arial"/>
          <w:color w:val="212527"/>
          <w:sz w:val="24"/>
          <w:szCs w:val="24"/>
        </w:rPr>
        <w:t xml:space="preserve">orosz, </w:t>
      </w:r>
      <w:r w:rsidR="00D80B3C">
        <w:rPr>
          <w:rFonts w:ascii="Arial" w:hAnsi="Arial" w:cs="Arial"/>
          <w:color w:val="212527"/>
          <w:sz w:val="24"/>
          <w:szCs w:val="24"/>
        </w:rPr>
        <w:t xml:space="preserve">valamint az </w:t>
      </w:r>
      <w:r>
        <w:rPr>
          <w:rFonts w:ascii="Arial" w:hAnsi="Arial" w:cs="Arial"/>
          <w:color w:val="212527"/>
          <w:sz w:val="24"/>
          <w:szCs w:val="24"/>
        </w:rPr>
        <w:t xml:space="preserve">osztrák társszervezetekkel tartott kapcsolatok. A kétoldalú kapcsolatokban több a gyakorlatias elem, az apparátusok közvetlenül találkoznak, részt vesznek egymás kongresszusain, közösen pályáznak, stb. Az ágazatban a kétoldalú kapcsolatok hálója nem teljes körű, messze nem fedi le az összes európai országot. Az ágazatban folynak próbálkozások arra is, hogy az azonos tulajdonosi csoporthoz tartozó, de különböző országokban települt vállalatok szakszervezetei között is kiépüljenek együttműködési hálózatok, ezen a téren azonban </w:t>
      </w:r>
      <w:r w:rsidR="00DF2657">
        <w:rPr>
          <w:rFonts w:ascii="Arial" w:hAnsi="Arial" w:cs="Arial"/>
          <w:color w:val="212527"/>
          <w:sz w:val="24"/>
          <w:szCs w:val="24"/>
        </w:rPr>
        <w:t xml:space="preserve">az indokolthoz képest </w:t>
      </w:r>
      <w:r>
        <w:rPr>
          <w:rFonts w:ascii="Arial" w:hAnsi="Arial" w:cs="Arial"/>
          <w:color w:val="212527"/>
          <w:sz w:val="24"/>
          <w:szCs w:val="24"/>
        </w:rPr>
        <w:t xml:space="preserve">kevés eredményről lehet beszámolni. </w:t>
      </w:r>
    </w:p>
    <w:p w:rsidR="00DB272D" w:rsidRDefault="00DB272D" w:rsidP="00DB272D">
      <w:pPr>
        <w:spacing w:line="360" w:lineRule="auto"/>
        <w:ind w:left="720"/>
        <w:jc w:val="both"/>
        <w:rPr>
          <w:rFonts w:ascii="Arial" w:hAnsi="Arial" w:cs="Arial"/>
          <w:color w:val="212527"/>
          <w:sz w:val="24"/>
          <w:szCs w:val="24"/>
        </w:rPr>
      </w:pPr>
    </w:p>
    <w:p w:rsidR="000A0524" w:rsidRPr="003426F5" w:rsidRDefault="000A0524" w:rsidP="003426F5">
      <w:pPr>
        <w:pStyle w:val="Cmsor1"/>
        <w:numPr>
          <w:ilvl w:val="0"/>
          <w:numId w:val="10"/>
        </w:numPr>
        <w:rPr>
          <w:rFonts w:ascii="Arial" w:hAnsi="Arial" w:cs="Arial"/>
          <w:b/>
          <w:color w:val="auto"/>
          <w:sz w:val="24"/>
          <w:szCs w:val="24"/>
        </w:rPr>
      </w:pPr>
      <w:bookmarkStart w:id="9" w:name="_Toc404944061"/>
      <w:bookmarkStart w:id="10" w:name="_Toc416177231"/>
      <w:bookmarkStart w:id="11" w:name="_Toc416177378"/>
      <w:r w:rsidRPr="003426F5">
        <w:rPr>
          <w:rFonts w:ascii="Arial" w:hAnsi="Arial" w:cs="Arial"/>
          <w:b/>
          <w:color w:val="auto"/>
          <w:sz w:val="24"/>
          <w:szCs w:val="24"/>
        </w:rPr>
        <w:t>A nemzetközi együttműködés jellemzői és eredményei</w:t>
      </w:r>
      <w:bookmarkEnd w:id="9"/>
      <w:bookmarkEnd w:id="10"/>
      <w:bookmarkEnd w:id="11"/>
    </w:p>
    <w:p w:rsidR="000A0524" w:rsidRPr="00680F3D" w:rsidRDefault="000A0524" w:rsidP="000A0524">
      <w:pPr>
        <w:jc w:val="both"/>
        <w:rPr>
          <w:rFonts w:ascii="Arial" w:hAnsi="Arial" w:cs="Arial"/>
          <w:b/>
          <w:bCs/>
          <w:color w:val="000000"/>
          <w:sz w:val="24"/>
          <w:szCs w:val="24"/>
        </w:rPr>
      </w:pPr>
    </w:p>
    <w:p w:rsidR="000A0524" w:rsidRPr="00680F3D" w:rsidRDefault="000A0524" w:rsidP="000A0524">
      <w:pPr>
        <w:spacing w:line="360" w:lineRule="auto"/>
        <w:jc w:val="both"/>
        <w:rPr>
          <w:rFonts w:ascii="Arial" w:hAnsi="Arial" w:cs="Arial"/>
          <w:bCs/>
          <w:sz w:val="24"/>
          <w:szCs w:val="24"/>
        </w:rPr>
      </w:pPr>
      <w:r w:rsidRPr="00680F3D">
        <w:rPr>
          <w:rFonts w:ascii="Arial" w:hAnsi="Arial" w:cs="Arial"/>
          <w:bCs/>
          <w:sz w:val="24"/>
          <w:szCs w:val="24"/>
        </w:rPr>
        <w:t>Az EVDSZ</w:t>
      </w:r>
      <w:r>
        <w:rPr>
          <w:rFonts w:ascii="Arial" w:hAnsi="Arial" w:cs="Arial"/>
          <w:bCs/>
          <w:sz w:val="24"/>
          <w:szCs w:val="24"/>
        </w:rPr>
        <w:t xml:space="preserve">, a hazai társ ágazatok közül kiemelkedően aktívan vesz </w:t>
      </w:r>
      <w:r w:rsidR="00DF2657">
        <w:rPr>
          <w:rFonts w:ascii="Arial" w:hAnsi="Arial" w:cs="Arial"/>
          <w:bCs/>
          <w:sz w:val="24"/>
          <w:szCs w:val="24"/>
        </w:rPr>
        <w:t xml:space="preserve">részt </w:t>
      </w:r>
      <w:r>
        <w:rPr>
          <w:rFonts w:ascii="Arial" w:hAnsi="Arial" w:cs="Arial"/>
          <w:bCs/>
          <w:sz w:val="24"/>
          <w:szCs w:val="24"/>
        </w:rPr>
        <w:t>a nemzetközi együttműködésben</w:t>
      </w:r>
      <w:r w:rsidR="00DF2657">
        <w:rPr>
          <w:rFonts w:ascii="Arial" w:hAnsi="Arial" w:cs="Arial"/>
          <w:bCs/>
          <w:sz w:val="24"/>
          <w:szCs w:val="24"/>
        </w:rPr>
        <w:t>. E</w:t>
      </w:r>
      <w:r>
        <w:rPr>
          <w:rFonts w:ascii="Arial" w:hAnsi="Arial" w:cs="Arial"/>
          <w:bCs/>
          <w:sz w:val="24"/>
          <w:szCs w:val="24"/>
        </w:rPr>
        <w:t>lsősorban a</w:t>
      </w:r>
      <w:r w:rsidRPr="00680F3D">
        <w:rPr>
          <w:rFonts w:ascii="Arial" w:hAnsi="Arial" w:cs="Arial"/>
          <w:bCs/>
          <w:sz w:val="24"/>
          <w:szCs w:val="24"/>
        </w:rPr>
        <w:t>z Európai Unión belül zajló villamosenergia-ipari ágazati szociális párbeszéd munkájába</w:t>
      </w:r>
      <w:r w:rsidR="00DF2657">
        <w:rPr>
          <w:rFonts w:ascii="Arial" w:hAnsi="Arial" w:cs="Arial"/>
          <w:bCs/>
          <w:sz w:val="24"/>
          <w:szCs w:val="24"/>
        </w:rPr>
        <w:t xml:space="preserve"> kapcsolódik be</w:t>
      </w:r>
      <w:r w:rsidRPr="00680F3D">
        <w:rPr>
          <w:rFonts w:ascii="Arial" w:hAnsi="Arial" w:cs="Arial"/>
          <w:bCs/>
          <w:sz w:val="24"/>
          <w:szCs w:val="24"/>
        </w:rPr>
        <w:t xml:space="preserve">, amely </w:t>
      </w:r>
      <w:r w:rsidRPr="00193676">
        <w:rPr>
          <w:rFonts w:ascii="Arial" w:hAnsi="Arial" w:cs="Arial"/>
          <w:bCs/>
          <w:sz w:val="24"/>
          <w:szCs w:val="24"/>
          <w:shd w:val="clear" w:color="auto" w:fill="FFFFFF"/>
        </w:rPr>
        <w:t xml:space="preserve">az </w:t>
      </w:r>
      <w:r w:rsidRPr="002D1824">
        <w:rPr>
          <w:rFonts w:ascii="Arial" w:hAnsi="Arial" w:cs="Arial"/>
          <w:bCs/>
          <w:sz w:val="24"/>
          <w:szCs w:val="24"/>
        </w:rPr>
        <w:t xml:space="preserve">EPSU, az </w:t>
      </w:r>
      <w:proofErr w:type="spellStart"/>
      <w:r w:rsidRPr="002D1824">
        <w:rPr>
          <w:rFonts w:ascii="Arial" w:hAnsi="Arial" w:cs="Arial"/>
          <w:bCs/>
          <w:sz w:val="24"/>
          <w:szCs w:val="24"/>
        </w:rPr>
        <w:t>IndustriAll</w:t>
      </w:r>
      <w:proofErr w:type="spellEnd"/>
      <w:r w:rsidRPr="00680F3D">
        <w:rPr>
          <w:rFonts w:ascii="Arial" w:hAnsi="Arial" w:cs="Arial"/>
          <w:bCs/>
          <w:sz w:val="24"/>
          <w:szCs w:val="24"/>
        </w:rPr>
        <w:t xml:space="preserve"> és az EURELECTRIC (az európai nagy villamosenergia-ipari ágak munkáltatói szövetsége) között zajlik.</w:t>
      </w:r>
      <w:r>
        <w:rPr>
          <w:rFonts w:ascii="Arial" w:hAnsi="Arial" w:cs="Arial"/>
          <w:bCs/>
          <w:sz w:val="24"/>
          <w:szCs w:val="24"/>
        </w:rPr>
        <w:t xml:space="preserve"> Az aktivitást jól mutatja, hogy a munkavállalói oldal tárgyaló delegációjába állandó tagként bevették az EVDSZ képviselőit, Gál Rezsőt és Pinczés Ernőt is.</w:t>
      </w:r>
      <w:r w:rsidRPr="00680F3D">
        <w:rPr>
          <w:rFonts w:ascii="Arial" w:hAnsi="Arial" w:cs="Arial"/>
          <w:bCs/>
          <w:sz w:val="24"/>
          <w:szCs w:val="24"/>
        </w:rPr>
        <w:t xml:space="preserve"> </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lastRenderedPageBreak/>
        <w:t>A szociális párbeszédben jórészt aktuális elvi kérdéseket tárgyalnak. 2014-ben a</w:t>
      </w:r>
      <w:r w:rsidRPr="00680F3D">
        <w:rPr>
          <w:rFonts w:ascii="Arial" w:hAnsi="Arial" w:cs="Arial"/>
          <w:bCs/>
          <w:sz w:val="24"/>
          <w:szCs w:val="24"/>
        </w:rPr>
        <w:t xml:space="preserve"> szociális párbeszéd ülésein a társadalmi szociális felelősségvállalásról folyt az egyeztetés, ennek </w:t>
      </w:r>
      <w:r>
        <w:rPr>
          <w:rFonts w:ascii="Arial" w:hAnsi="Arial" w:cs="Arial"/>
          <w:bCs/>
          <w:sz w:val="24"/>
          <w:szCs w:val="24"/>
        </w:rPr>
        <w:t xml:space="preserve">további </w:t>
      </w:r>
      <w:r w:rsidRPr="00680F3D">
        <w:rPr>
          <w:rFonts w:ascii="Arial" w:hAnsi="Arial" w:cs="Arial"/>
          <w:bCs/>
          <w:sz w:val="24"/>
          <w:szCs w:val="24"/>
        </w:rPr>
        <w:t>vizsgálatára munkabizottságot hoz</w:t>
      </w:r>
      <w:r>
        <w:rPr>
          <w:rFonts w:ascii="Arial" w:hAnsi="Arial" w:cs="Arial"/>
          <w:bCs/>
          <w:sz w:val="24"/>
          <w:szCs w:val="24"/>
        </w:rPr>
        <w:t>t</w:t>
      </w:r>
      <w:r w:rsidRPr="00680F3D">
        <w:rPr>
          <w:rFonts w:ascii="Arial" w:hAnsi="Arial" w:cs="Arial"/>
          <w:bCs/>
          <w:sz w:val="24"/>
          <w:szCs w:val="24"/>
        </w:rPr>
        <w:t>ak létre.</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t>Korábban m</w:t>
      </w:r>
      <w:r w:rsidRPr="00680F3D">
        <w:rPr>
          <w:rFonts w:ascii="Arial" w:hAnsi="Arial" w:cs="Arial"/>
          <w:bCs/>
          <w:sz w:val="24"/>
          <w:szCs w:val="24"/>
        </w:rPr>
        <w:t>ás témában is folytak tárgyalások, ilyen volt</w:t>
      </w:r>
      <w:r>
        <w:rPr>
          <w:rFonts w:ascii="Arial" w:hAnsi="Arial" w:cs="Arial"/>
          <w:bCs/>
          <w:sz w:val="24"/>
          <w:szCs w:val="24"/>
        </w:rPr>
        <w:t xml:space="preserve"> pl.</w:t>
      </w:r>
      <w:r w:rsidRPr="00680F3D">
        <w:rPr>
          <w:rFonts w:ascii="Arial" w:hAnsi="Arial" w:cs="Arial"/>
          <w:bCs/>
          <w:sz w:val="24"/>
          <w:szCs w:val="24"/>
        </w:rPr>
        <w:t xml:space="preserve"> a gyakornokok, a tanulók problémája</w:t>
      </w:r>
      <w:r>
        <w:rPr>
          <w:rFonts w:ascii="Arial" w:hAnsi="Arial" w:cs="Arial"/>
          <w:bCs/>
          <w:sz w:val="24"/>
          <w:szCs w:val="24"/>
        </w:rPr>
        <w:t xml:space="preserve">, amelyben </w:t>
      </w:r>
      <w:r w:rsidRPr="00680F3D">
        <w:rPr>
          <w:rFonts w:ascii="Arial" w:hAnsi="Arial" w:cs="Arial"/>
          <w:bCs/>
          <w:sz w:val="24"/>
          <w:szCs w:val="24"/>
        </w:rPr>
        <w:t>a munkavállalói oldal javaslat</w:t>
      </w:r>
      <w:r>
        <w:rPr>
          <w:rFonts w:ascii="Arial" w:hAnsi="Arial" w:cs="Arial"/>
          <w:bCs/>
          <w:sz w:val="24"/>
          <w:szCs w:val="24"/>
        </w:rPr>
        <w:t>ot terjesztett elő a „minőségi tanuló rendszerről”.</w:t>
      </w:r>
      <w:r w:rsidRPr="00680F3D">
        <w:rPr>
          <w:rFonts w:ascii="Arial" w:hAnsi="Arial" w:cs="Arial"/>
          <w:bCs/>
          <w:sz w:val="24"/>
          <w:szCs w:val="24"/>
        </w:rPr>
        <w:t xml:space="preserve"> Ez azt jelentené, hogy komoly, értelmes munkát kapjanak a gyakornokok és a tanulók, akár kis fizetésért, de dolgozhassanak és szerezhessenek tapasztalatot</w:t>
      </w:r>
      <w:r>
        <w:rPr>
          <w:rFonts w:ascii="Arial" w:hAnsi="Arial" w:cs="Arial"/>
          <w:bCs/>
          <w:sz w:val="24"/>
          <w:szCs w:val="24"/>
        </w:rPr>
        <w:t>, t</w:t>
      </w:r>
      <w:r w:rsidRPr="00680F3D">
        <w:rPr>
          <w:rFonts w:ascii="Arial" w:hAnsi="Arial" w:cs="Arial"/>
          <w:bCs/>
          <w:sz w:val="24"/>
          <w:szCs w:val="24"/>
        </w:rPr>
        <w:t>ermészetesen a villamos</w:t>
      </w:r>
      <w:r>
        <w:rPr>
          <w:rFonts w:ascii="Arial" w:hAnsi="Arial" w:cs="Arial"/>
          <w:bCs/>
          <w:sz w:val="24"/>
          <w:szCs w:val="24"/>
        </w:rPr>
        <w:t>-</w:t>
      </w:r>
      <w:r w:rsidRPr="00680F3D">
        <w:rPr>
          <w:rFonts w:ascii="Arial" w:hAnsi="Arial" w:cs="Arial"/>
          <w:bCs/>
          <w:sz w:val="24"/>
          <w:szCs w:val="24"/>
        </w:rPr>
        <w:t>energia</w:t>
      </w:r>
      <w:r>
        <w:rPr>
          <w:rFonts w:ascii="Arial" w:hAnsi="Arial" w:cs="Arial"/>
          <w:bCs/>
          <w:sz w:val="24"/>
          <w:szCs w:val="24"/>
        </w:rPr>
        <w:t xml:space="preserve"> </w:t>
      </w:r>
      <w:r w:rsidRPr="00680F3D">
        <w:rPr>
          <w:rFonts w:ascii="Arial" w:hAnsi="Arial" w:cs="Arial"/>
          <w:bCs/>
          <w:sz w:val="24"/>
          <w:szCs w:val="24"/>
        </w:rPr>
        <w:t>ipar</w:t>
      </w:r>
      <w:r>
        <w:rPr>
          <w:rFonts w:ascii="Arial" w:hAnsi="Arial" w:cs="Arial"/>
          <w:bCs/>
          <w:sz w:val="24"/>
          <w:szCs w:val="24"/>
        </w:rPr>
        <w:t xml:space="preserve">ban is. A szakszervezetek ezzel kívánnak reagálni a komoly európai ifjúsági munkanélküliség kérdésére. Ezen a területen még folynak az egyeztetések. </w:t>
      </w:r>
    </w:p>
    <w:p w:rsidR="000A0524" w:rsidRPr="00B53EDE" w:rsidRDefault="000A0524" w:rsidP="000A0524">
      <w:pPr>
        <w:jc w:val="both"/>
        <w:rPr>
          <w:rFonts w:ascii="Arial" w:hAnsi="Arial" w:cs="Arial"/>
          <w:i/>
          <w:sz w:val="24"/>
          <w:szCs w:val="24"/>
          <w:u w:val="single"/>
        </w:rPr>
      </w:pPr>
      <w:r w:rsidRPr="00B53EDE">
        <w:rPr>
          <w:rFonts w:ascii="Arial" w:hAnsi="Arial" w:cs="Arial"/>
          <w:i/>
          <w:sz w:val="24"/>
          <w:szCs w:val="24"/>
          <w:u w:val="single"/>
        </w:rPr>
        <w:t>Belső szakszervezeti kérdések</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A nemzetközi szakszervezeti együttműködés fontos területe a tömörülések belső szervezeti élete, ami jórészt találkozókon, kongresszusokon, illetve munkacsoportok megbeszélésein jelenik meg. Itt hozzák meg a személyi döntéseket, és itt egyeztetnek cselekvési programokat. Pl. 2014,</w:t>
      </w:r>
      <w:r w:rsidRPr="00680F3D">
        <w:rPr>
          <w:rFonts w:ascii="Arial" w:hAnsi="Arial" w:cs="Arial"/>
          <w:bCs/>
          <w:sz w:val="24"/>
          <w:szCs w:val="24"/>
        </w:rPr>
        <w:t xml:space="preserve"> május 20-23-</w:t>
      </w:r>
      <w:r>
        <w:rPr>
          <w:rFonts w:ascii="Arial" w:hAnsi="Arial" w:cs="Arial"/>
          <w:bCs/>
          <w:sz w:val="24"/>
          <w:szCs w:val="24"/>
        </w:rPr>
        <w:t xml:space="preserve">án </w:t>
      </w:r>
      <w:r w:rsidRPr="00680F3D">
        <w:rPr>
          <w:rFonts w:ascii="Arial" w:hAnsi="Arial" w:cs="Arial"/>
          <w:bCs/>
          <w:sz w:val="24"/>
          <w:szCs w:val="24"/>
        </w:rPr>
        <w:t xml:space="preserve">Toulouse-ban tartotta </w:t>
      </w:r>
      <w:r>
        <w:rPr>
          <w:rFonts w:ascii="Arial" w:hAnsi="Arial" w:cs="Arial"/>
          <w:bCs/>
          <w:sz w:val="24"/>
          <w:szCs w:val="24"/>
        </w:rPr>
        <w:t xml:space="preserve">az EPSU a </w:t>
      </w:r>
      <w:r w:rsidRPr="00680F3D">
        <w:rPr>
          <w:rFonts w:ascii="Arial" w:hAnsi="Arial" w:cs="Arial"/>
          <w:bCs/>
          <w:sz w:val="24"/>
          <w:szCs w:val="24"/>
        </w:rPr>
        <w:t xml:space="preserve">9. kongresszusát. </w:t>
      </w:r>
      <w:r>
        <w:rPr>
          <w:rFonts w:ascii="Arial" w:hAnsi="Arial" w:cs="Arial"/>
          <w:bCs/>
          <w:sz w:val="24"/>
          <w:szCs w:val="24"/>
        </w:rPr>
        <w:t>Itt az EPS</w:t>
      </w:r>
      <w:r w:rsidRPr="00680F3D">
        <w:rPr>
          <w:rFonts w:ascii="Arial" w:hAnsi="Arial" w:cs="Arial"/>
          <w:bCs/>
          <w:sz w:val="24"/>
          <w:szCs w:val="24"/>
        </w:rPr>
        <w:t>U Végrehajtó Bizottságába és az EPSU Energia Bizottságába</w:t>
      </w:r>
      <w:r>
        <w:rPr>
          <w:rFonts w:ascii="Arial" w:hAnsi="Arial" w:cs="Arial"/>
          <w:bCs/>
          <w:sz w:val="24"/>
          <w:szCs w:val="24"/>
        </w:rPr>
        <w:t xml:space="preserve"> választottak EVDSZ képviselőt</w:t>
      </w:r>
      <w:r w:rsidRPr="00680F3D">
        <w:rPr>
          <w:rFonts w:ascii="Arial" w:hAnsi="Arial" w:cs="Arial"/>
          <w:bCs/>
          <w:sz w:val="24"/>
          <w:szCs w:val="24"/>
        </w:rPr>
        <w:t xml:space="preserve">. </w:t>
      </w:r>
      <w:r>
        <w:rPr>
          <w:rFonts w:ascii="Arial" w:hAnsi="Arial" w:cs="Arial"/>
          <w:bCs/>
          <w:sz w:val="24"/>
          <w:szCs w:val="24"/>
        </w:rPr>
        <w:t xml:space="preserve">Az EVDSZ részt vesz az </w:t>
      </w:r>
      <w:proofErr w:type="spellStart"/>
      <w:r>
        <w:rPr>
          <w:rFonts w:ascii="Arial" w:hAnsi="Arial" w:cs="Arial"/>
          <w:bCs/>
          <w:sz w:val="24"/>
          <w:szCs w:val="24"/>
        </w:rPr>
        <w:t>EÜT-ben</w:t>
      </w:r>
      <w:proofErr w:type="spellEnd"/>
      <w:r>
        <w:rPr>
          <w:rFonts w:ascii="Arial" w:hAnsi="Arial" w:cs="Arial"/>
          <w:bCs/>
          <w:sz w:val="24"/>
          <w:szCs w:val="24"/>
        </w:rPr>
        <w:t xml:space="preserve"> is, ahol olyan témákban is lehet egyeztetni, amelyekben a döntések nem Magyarországon, hanem a külföldi multi</w:t>
      </w:r>
      <w:r w:rsidR="001F7789">
        <w:rPr>
          <w:rFonts w:ascii="Arial" w:hAnsi="Arial" w:cs="Arial"/>
          <w:bCs/>
          <w:sz w:val="24"/>
          <w:szCs w:val="24"/>
        </w:rPr>
        <w:t>nacionális cégek központjai</w:t>
      </w:r>
      <w:r>
        <w:rPr>
          <w:rFonts w:ascii="Arial" w:hAnsi="Arial" w:cs="Arial"/>
          <w:bCs/>
          <w:sz w:val="24"/>
          <w:szCs w:val="24"/>
        </w:rPr>
        <w:t>ban születnek. Ez módot ad arra, hogy a felmerült kérdésekkel kapcsolatban közvetlen egyeztetések történjenek a magyar</w:t>
      </w:r>
      <w:r w:rsidR="001F7789">
        <w:rPr>
          <w:rFonts w:ascii="Arial" w:hAnsi="Arial" w:cs="Arial"/>
          <w:bCs/>
          <w:sz w:val="24"/>
          <w:szCs w:val="24"/>
        </w:rPr>
        <w:t>,</w:t>
      </w:r>
      <w:r>
        <w:rPr>
          <w:rFonts w:ascii="Arial" w:hAnsi="Arial" w:cs="Arial"/>
          <w:bCs/>
          <w:sz w:val="24"/>
          <w:szCs w:val="24"/>
        </w:rPr>
        <w:t xml:space="preserve"> illetve a külföldi </w:t>
      </w:r>
      <w:proofErr w:type="spellStart"/>
      <w:r>
        <w:rPr>
          <w:rFonts w:ascii="Arial" w:hAnsi="Arial" w:cs="Arial"/>
          <w:bCs/>
          <w:sz w:val="24"/>
          <w:szCs w:val="24"/>
        </w:rPr>
        <w:t>ÜT-k</w:t>
      </w:r>
      <w:proofErr w:type="spellEnd"/>
      <w:r>
        <w:rPr>
          <w:rFonts w:ascii="Arial" w:hAnsi="Arial" w:cs="Arial"/>
          <w:bCs/>
          <w:sz w:val="24"/>
          <w:szCs w:val="24"/>
        </w:rPr>
        <w:t xml:space="preserve"> között.  </w:t>
      </w:r>
    </w:p>
    <w:p w:rsidR="000A0524" w:rsidRPr="00680F3D" w:rsidRDefault="000A0524" w:rsidP="000A0524">
      <w:pPr>
        <w:spacing w:line="360" w:lineRule="auto"/>
        <w:jc w:val="both"/>
        <w:rPr>
          <w:rFonts w:ascii="Arial" w:hAnsi="Arial" w:cs="Arial"/>
          <w:b/>
          <w:bCs/>
          <w:sz w:val="24"/>
          <w:szCs w:val="24"/>
        </w:rPr>
      </w:pPr>
      <w:r>
        <w:rPr>
          <w:rFonts w:ascii="Arial" w:hAnsi="Arial" w:cs="Arial"/>
          <w:bCs/>
          <w:sz w:val="24"/>
          <w:szCs w:val="24"/>
        </w:rPr>
        <w:t xml:space="preserve">A belső szakszervezeti témák olykor együttműködés szűkítést is tartalmaznak. Pl. az EVDSZ a gazdasági lehetőségeire tekintettel 2014-ben </w:t>
      </w:r>
      <w:r w:rsidRPr="00115F0F">
        <w:rPr>
          <w:rFonts w:ascii="Arial" w:hAnsi="Arial" w:cs="Arial"/>
          <w:bCs/>
          <w:sz w:val="24"/>
          <w:szCs w:val="24"/>
        </w:rPr>
        <w:t xml:space="preserve">a kétoldalú kapcsolatokat a közvetlen érintettség elve alapján a francia, a német és az orosz </w:t>
      </w:r>
      <w:r>
        <w:rPr>
          <w:rFonts w:ascii="Arial" w:hAnsi="Arial" w:cs="Arial"/>
          <w:bCs/>
          <w:sz w:val="24"/>
          <w:szCs w:val="24"/>
        </w:rPr>
        <w:t xml:space="preserve">relációra korlátozta. </w:t>
      </w:r>
    </w:p>
    <w:p w:rsidR="000A0524" w:rsidRPr="003F7E93" w:rsidRDefault="000A0524" w:rsidP="000A0524">
      <w:pPr>
        <w:spacing w:line="360" w:lineRule="auto"/>
        <w:jc w:val="both"/>
        <w:rPr>
          <w:rFonts w:ascii="Arial" w:hAnsi="Arial" w:cs="Arial"/>
          <w:bCs/>
          <w:i/>
          <w:sz w:val="24"/>
          <w:szCs w:val="24"/>
          <w:u w:val="single"/>
        </w:rPr>
      </w:pPr>
      <w:r w:rsidRPr="003F7E93">
        <w:rPr>
          <w:rFonts w:ascii="Arial" w:hAnsi="Arial" w:cs="Arial"/>
          <w:bCs/>
          <w:i/>
          <w:sz w:val="24"/>
          <w:szCs w:val="24"/>
          <w:u w:val="single"/>
        </w:rPr>
        <w:t>Érdekvédelmi feladatok</w:t>
      </w:r>
    </w:p>
    <w:p w:rsidR="00286E7E" w:rsidRDefault="000A0524" w:rsidP="000A0524">
      <w:pPr>
        <w:spacing w:line="360" w:lineRule="auto"/>
        <w:jc w:val="both"/>
        <w:rPr>
          <w:rFonts w:ascii="Arial" w:hAnsi="Arial" w:cs="Arial"/>
          <w:bCs/>
          <w:sz w:val="24"/>
          <w:szCs w:val="24"/>
        </w:rPr>
      </w:pPr>
      <w:r w:rsidRPr="00680F3D">
        <w:rPr>
          <w:rFonts w:ascii="Arial" w:hAnsi="Arial" w:cs="Arial"/>
          <w:bCs/>
          <w:sz w:val="24"/>
          <w:szCs w:val="24"/>
        </w:rPr>
        <w:t>A</w:t>
      </w:r>
      <w:r>
        <w:rPr>
          <w:rFonts w:ascii="Arial" w:hAnsi="Arial" w:cs="Arial"/>
          <w:bCs/>
          <w:sz w:val="24"/>
          <w:szCs w:val="24"/>
        </w:rPr>
        <w:t xml:space="preserve"> nemzetközi szintű</w:t>
      </w:r>
      <w:r w:rsidRPr="00680F3D">
        <w:rPr>
          <w:rFonts w:ascii="Arial" w:hAnsi="Arial" w:cs="Arial"/>
          <w:bCs/>
          <w:sz w:val="24"/>
          <w:szCs w:val="24"/>
        </w:rPr>
        <w:t xml:space="preserve"> érdekvédelem </w:t>
      </w:r>
      <w:r>
        <w:rPr>
          <w:rFonts w:ascii="Arial" w:hAnsi="Arial" w:cs="Arial"/>
          <w:bCs/>
          <w:sz w:val="24"/>
          <w:szCs w:val="24"/>
        </w:rPr>
        <w:t>k</w:t>
      </w:r>
      <w:r w:rsidRPr="00680F3D">
        <w:rPr>
          <w:rFonts w:ascii="Arial" w:hAnsi="Arial" w:cs="Arial"/>
          <w:bCs/>
          <w:sz w:val="24"/>
          <w:szCs w:val="24"/>
        </w:rPr>
        <w:t>ülönösen az EU-ba történő belépés</w:t>
      </w:r>
      <w:r>
        <w:rPr>
          <w:rFonts w:ascii="Arial" w:hAnsi="Arial" w:cs="Arial"/>
          <w:bCs/>
          <w:sz w:val="24"/>
          <w:szCs w:val="24"/>
        </w:rPr>
        <w:t>sel értékelődött fel, hiszen itt történik a</w:t>
      </w:r>
      <w:r w:rsidRPr="00680F3D">
        <w:rPr>
          <w:rFonts w:ascii="Arial" w:hAnsi="Arial" w:cs="Arial"/>
          <w:bCs/>
          <w:sz w:val="24"/>
          <w:szCs w:val="24"/>
        </w:rPr>
        <w:t xml:space="preserve"> gazdasági, pénzügyi folyamatok felügyelete, a jogharmonizációs ajánlások kiadása, a támogatási pénzek odaítélése, a pályázatok elbírálása</w:t>
      </w:r>
      <w:r>
        <w:rPr>
          <w:rFonts w:ascii="Arial" w:hAnsi="Arial" w:cs="Arial"/>
          <w:bCs/>
          <w:sz w:val="24"/>
          <w:szCs w:val="24"/>
        </w:rPr>
        <w:t xml:space="preserve">, stb. </w:t>
      </w:r>
      <w:r w:rsidRPr="003F7E93">
        <w:rPr>
          <w:rFonts w:ascii="Arial" w:hAnsi="Arial" w:cs="Arial"/>
          <w:bCs/>
          <w:sz w:val="24"/>
          <w:szCs w:val="24"/>
        </w:rPr>
        <w:t>A villamos</w:t>
      </w:r>
      <w:r>
        <w:rPr>
          <w:rFonts w:ascii="Arial" w:hAnsi="Arial" w:cs="Arial"/>
          <w:bCs/>
          <w:sz w:val="24"/>
          <w:szCs w:val="24"/>
        </w:rPr>
        <w:t>-</w:t>
      </w:r>
      <w:r w:rsidRPr="003F7E93">
        <w:rPr>
          <w:rFonts w:ascii="Arial" w:hAnsi="Arial" w:cs="Arial"/>
          <w:bCs/>
          <w:sz w:val="24"/>
          <w:szCs w:val="24"/>
        </w:rPr>
        <w:t xml:space="preserve">energiai társaságok anyavállalatai </w:t>
      </w:r>
      <w:r>
        <w:rPr>
          <w:rFonts w:ascii="Arial" w:hAnsi="Arial" w:cs="Arial"/>
          <w:bCs/>
          <w:sz w:val="24"/>
          <w:szCs w:val="24"/>
        </w:rPr>
        <w:t xml:space="preserve">is </w:t>
      </w:r>
      <w:r w:rsidRPr="003F7E93">
        <w:rPr>
          <w:rFonts w:ascii="Arial" w:hAnsi="Arial" w:cs="Arial"/>
          <w:bCs/>
          <w:sz w:val="24"/>
          <w:szCs w:val="24"/>
        </w:rPr>
        <w:t xml:space="preserve">európai multinacionális cégek. </w:t>
      </w:r>
      <w:r w:rsidRPr="00D10B6E">
        <w:rPr>
          <w:rFonts w:ascii="Arial" w:hAnsi="Arial" w:cs="Arial"/>
          <w:bCs/>
          <w:sz w:val="24"/>
          <w:szCs w:val="24"/>
        </w:rPr>
        <w:t xml:space="preserve">Magától </w:t>
      </w:r>
      <w:r w:rsidR="009440B1">
        <w:rPr>
          <w:rFonts w:ascii="Arial" w:hAnsi="Arial" w:cs="Arial"/>
          <w:bCs/>
          <w:sz w:val="24"/>
          <w:szCs w:val="24"/>
        </w:rPr>
        <w:t>értetődik, hogy</w:t>
      </w:r>
      <w:r w:rsidRPr="00D10B6E">
        <w:rPr>
          <w:rFonts w:ascii="Arial" w:hAnsi="Arial" w:cs="Arial"/>
          <w:bCs/>
          <w:sz w:val="24"/>
          <w:szCs w:val="24"/>
        </w:rPr>
        <w:t xml:space="preserve"> ott kell az érdeket védeni, ahol, </w:t>
      </w:r>
      <w:r w:rsidR="001F7789">
        <w:rPr>
          <w:rFonts w:ascii="Arial" w:hAnsi="Arial" w:cs="Arial"/>
          <w:bCs/>
          <w:sz w:val="24"/>
          <w:szCs w:val="24"/>
        </w:rPr>
        <w:t xml:space="preserve">illetve </w:t>
      </w:r>
      <w:r w:rsidRPr="00D10B6E">
        <w:rPr>
          <w:rFonts w:ascii="Arial" w:hAnsi="Arial" w:cs="Arial"/>
          <w:bCs/>
          <w:sz w:val="24"/>
          <w:szCs w:val="24"/>
        </w:rPr>
        <w:lastRenderedPageBreak/>
        <w:t>akiknél a döntés születik. Ezt segíti</w:t>
      </w:r>
      <w:r>
        <w:rPr>
          <w:rFonts w:ascii="Arial" w:hAnsi="Arial" w:cs="Arial"/>
          <w:bCs/>
          <w:sz w:val="24"/>
          <w:szCs w:val="24"/>
        </w:rPr>
        <w:t>k</w:t>
      </w:r>
      <w:r w:rsidRPr="00D10B6E">
        <w:rPr>
          <w:rFonts w:ascii="Arial" w:hAnsi="Arial" w:cs="Arial"/>
          <w:bCs/>
          <w:sz w:val="24"/>
          <w:szCs w:val="24"/>
        </w:rPr>
        <w:t xml:space="preserve"> a nemzetközi szövetségekhez tartozás és a</w:t>
      </w:r>
      <w:r>
        <w:rPr>
          <w:rFonts w:ascii="Arial" w:hAnsi="Arial" w:cs="Arial"/>
          <w:bCs/>
          <w:sz w:val="24"/>
          <w:szCs w:val="24"/>
        </w:rPr>
        <w:t xml:space="preserve"> kétoldalú európai szakszervezeti kapcsolatok.</w:t>
      </w:r>
      <w:r w:rsidR="00F26C93">
        <w:rPr>
          <w:rFonts w:ascii="Arial" w:hAnsi="Arial" w:cs="Arial"/>
          <w:bCs/>
          <w:sz w:val="24"/>
          <w:szCs w:val="24"/>
        </w:rPr>
        <w:t xml:space="preserve"> </w:t>
      </w:r>
      <w:r>
        <w:rPr>
          <w:rFonts w:ascii="Arial" w:hAnsi="Arial" w:cs="Arial"/>
          <w:bCs/>
          <w:sz w:val="24"/>
          <w:szCs w:val="24"/>
        </w:rPr>
        <w:t xml:space="preserve">Ebben különösen konkrét és gyakorlatias a </w:t>
      </w:r>
      <w:proofErr w:type="spellStart"/>
      <w:r>
        <w:rPr>
          <w:rFonts w:ascii="Arial" w:hAnsi="Arial" w:cs="Arial"/>
          <w:bCs/>
          <w:sz w:val="24"/>
          <w:szCs w:val="24"/>
        </w:rPr>
        <w:t>CGT-vel</w:t>
      </w:r>
      <w:proofErr w:type="spellEnd"/>
      <w:r>
        <w:rPr>
          <w:rFonts w:ascii="Arial" w:hAnsi="Arial" w:cs="Arial"/>
          <w:bCs/>
          <w:sz w:val="24"/>
          <w:szCs w:val="24"/>
        </w:rPr>
        <w:t xml:space="preserve"> kiépített kétoldalú kapcsolat. Pl. A</w:t>
      </w:r>
      <w:r w:rsidRPr="00717184">
        <w:rPr>
          <w:rFonts w:ascii="Arial" w:hAnsi="Arial" w:cs="Arial"/>
          <w:bCs/>
          <w:sz w:val="24"/>
          <w:szCs w:val="24"/>
        </w:rPr>
        <w:t xml:space="preserve"> </w:t>
      </w:r>
      <w:r w:rsidRPr="00115F0F">
        <w:rPr>
          <w:rFonts w:ascii="Arial" w:hAnsi="Arial" w:cs="Arial"/>
          <w:bCs/>
          <w:sz w:val="24"/>
          <w:szCs w:val="24"/>
        </w:rPr>
        <w:t xml:space="preserve">CGT szakszervezet delegációja Magyarországra látogatott az EDF </w:t>
      </w:r>
      <w:r>
        <w:rPr>
          <w:rFonts w:ascii="Arial" w:hAnsi="Arial" w:cs="Arial"/>
          <w:bCs/>
          <w:sz w:val="24"/>
          <w:szCs w:val="24"/>
        </w:rPr>
        <w:t xml:space="preserve">tulajdonában lévő </w:t>
      </w:r>
      <w:r w:rsidRPr="00115F0F">
        <w:rPr>
          <w:rFonts w:ascii="Arial" w:hAnsi="Arial" w:cs="Arial"/>
          <w:bCs/>
          <w:sz w:val="24"/>
          <w:szCs w:val="24"/>
        </w:rPr>
        <w:t xml:space="preserve">Dél-dunántúli Áramszolgáltató </w:t>
      </w:r>
      <w:proofErr w:type="spellStart"/>
      <w:r w:rsidRPr="00115F0F">
        <w:rPr>
          <w:rFonts w:ascii="Arial" w:hAnsi="Arial" w:cs="Arial"/>
          <w:bCs/>
          <w:sz w:val="24"/>
          <w:szCs w:val="24"/>
        </w:rPr>
        <w:t>Zrt</w:t>
      </w:r>
      <w:r>
        <w:rPr>
          <w:rFonts w:ascii="Arial" w:hAnsi="Arial" w:cs="Arial"/>
          <w:bCs/>
          <w:sz w:val="24"/>
          <w:szCs w:val="24"/>
        </w:rPr>
        <w:t>-ben</w:t>
      </w:r>
      <w:proofErr w:type="spellEnd"/>
      <w:r w:rsidRPr="00115F0F">
        <w:rPr>
          <w:rFonts w:ascii="Arial" w:hAnsi="Arial" w:cs="Arial"/>
          <w:bCs/>
          <w:sz w:val="24"/>
          <w:szCs w:val="24"/>
        </w:rPr>
        <w:t xml:space="preserve">, </w:t>
      </w:r>
      <w:r>
        <w:rPr>
          <w:rFonts w:ascii="Arial" w:hAnsi="Arial" w:cs="Arial"/>
          <w:bCs/>
          <w:sz w:val="24"/>
          <w:szCs w:val="24"/>
        </w:rPr>
        <w:t xml:space="preserve">és a </w:t>
      </w:r>
      <w:r w:rsidRPr="00115F0F">
        <w:rPr>
          <w:rFonts w:ascii="Arial" w:hAnsi="Arial" w:cs="Arial"/>
          <w:bCs/>
          <w:sz w:val="24"/>
          <w:szCs w:val="24"/>
        </w:rPr>
        <w:t xml:space="preserve">Budapesti Erőmű </w:t>
      </w:r>
      <w:proofErr w:type="spellStart"/>
      <w:r w:rsidRPr="00115F0F">
        <w:rPr>
          <w:rFonts w:ascii="Arial" w:hAnsi="Arial" w:cs="Arial"/>
          <w:bCs/>
          <w:sz w:val="24"/>
          <w:szCs w:val="24"/>
        </w:rPr>
        <w:t>Zrt</w:t>
      </w:r>
      <w:r>
        <w:rPr>
          <w:rFonts w:ascii="Arial" w:hAnsi="Arial" w:cs="Arial"/>
          <w:bCs/>
          <w:sz w:val="24"/>
          <w:szCs w:val="24"/>
        </w:rPr>
        <w:t>-ben</w:t>
      </w:r>
      <w:proofErr w:type="spellEnd"/>
      <w:r w:rsidRPr="00115F0F">
        <w:rPr>
          <w:rFonts w:ascii="Arial" w:hAnsi="Arial" w:cs="Arial"/>
          <w:bCs/>
          <w:sz w:val="24"/>
          <w:szCs w:val="24"/>
        </w:rPr>
        <w:t xml:space="preserve"> kialakult konfliktus okán. Emellett egyik aláírója volt az EVDSZ és a </w:t>
      </w:r>
      <w:proofErr w:type="spellStart"/>
      <w:r w:rsidRPr="00115F0F">
        <w:rPr>
          <w:rFonts w:ascii="Arial" w:hAnsi="Arial" w:cs="Arial"/>
          <w:bCs/>
          <w:sz w:val="24"/>
          <w:szCs w:val="24"/>
        </w:rPr>
        <w:t>Flamanville-i</w:t>
      </w:r>
      <w:proofErr w:type="spellEnd"/>
      <w:r w:rsidRPr="00115F0F">
        <w:rPr>
          <w:rFonts w:ascii="Arial" w:hAnsi="Arial" w:cs="Arial"/>
          <w:bCs/>
          <w:sz w:val="24"/>
          <w:szCs w:val="24"/>
        </w:rPr>
        <w:t xml:space="preserve"> erőművek szakszervezeteinek közös kezdeményezésének</w:t>
      </w:r>
      <w:r>
        <w:rPr>
          <w:rFonts w:ascii="Arial" w:hAnsi="Arial" w:cs="Arial"/>
          <w:bCs/>
          <w:sz w:val="24"/>
          <w:szCs w:val="24"/>
        </w:rPr>
        <w:t>, amely az atomerőművek biztonságának a kérdését célozta.</w:t>
      </w:r>
      <w:r w:rsidR="00286E7E">
        <w:rPr>
          <w:rFonts w:ascii="Arial" w:hAnsi="Arial" w:cs="Arial"/>
          <w:bCs/>
          <w:sz w:val="24"/>
          <w:szCs w:val="24"/>
        </w:rPr>
        <w:t xml:space="preserve"> </w:t>
      </w:r>
    </w:p>
    <w:p w:rsidR="000A0524" w:rsidRDefault="000A0524" w:rsidP="000A0524">
      <w:pPr>
        <w:spacing w:line="360" w:lineRule="auto"/>
        <w:jc w:val="both"/>
        <w:rPr>
          <w:rFonts w:ascii="Arial" w:hAnsi="Arial" w:cs="Arial"/>
          <w:bCs/>
          <w:sz w:val="24"/>
          <w:szCs w:val="24"/>
        </w:rPr>
      </w:pPr>
      <w:r>
        <w:rPr>
          <w:rFonts w:ascii="Arial" w:hAnsi="Arial" w:cs="Arial"/>
          <w:bCs/>
          <w:sz w:val="24"/>
          <w:szCs w:val="24"/>
        </w:rPr>
        <w:t>Hasonló súlyt jelentenek az érdekvédelemben az elvi megállapodások, mert ehhez lehet igazítani a konkrét, hazai követeléseket.  P</w:t>
      </w:r>
      <w:r w:rsidR="00286E7E">
        <w:rPr>
          <w:rFonts w:ascii="Arial" w:hAnsi="Arial" w:cs="Arial"/>
          <w:bCs/>
          <w:sz w:val="24"/>
          <w:szCs w:val="24"/>
        </w:rPr>
        <w:t>éldául</w:t>
      </w:r>
      <w:r>
        <w:rPr>
          <w:rFonts w:ascii="Arial" w:hAnsi="Arial" w:cs="Arial"/>
          <w:bCs/>
          <w:sz w:val="24"/>
          <w:szCs w:val="24"/>
        </w:rPr>
        <w:t xml:space="preserve"> a</w:t>
      </w:r>
      <w:r w:rsidRPr="00680F3D">
        <w:rPr>
          <w:rFonts w:ascii="Arial" w:hAnsi="Arial" w:cs="Arial"/>
          <w:bCs/>
          <w:sz w:val="24"/>
          <w:szCs w:val="24"/>
        </w:rPr>
        <w:t xml:space="preserve">z EPSU 9. kongresszusa </w:t>
      </w:r>
      <w:r>
        <w:rPr>
          <w:rFonts w:ascii="Arial" w:hAnsi="Arial" w:cs="Arial"/>
          <w:bCs/>
          <w:sz w:val="24"/>
          <w:szCs w:val="24"/>
        </w:rPr>
        <w:t xml:space="preserve">is </w:t>
      </w:r>
      <w:r w:rsidRPr="00680F3D">
        <w:rPr>
          <w:rFonts w:ascii="Arial" w:hAnsi="Arial" w:cs="Arial"/>
          <w:bCs/>
          <w:sz w:val="24"/>
          <w:szCs w:val="24"/>
        </w:rPr>
        <w:t>nagyon fontos elvi állásfoglalásokat hozott, melyek meghatározóak lehetnek az EVDSZ érdekvédelmi tevékenysége szempontjából. A kongresszusi munkák során a küldöttek megvitattak és megszavaztak 19 határozati javaslatot, melyek a további öt év célkitűzéseit, irányvonalait szabták meg. Első</w:t>
      </w:r>
      <w:r>
        <w:rPr>
          <w:rFonts w:ascii="Arial" w:hAnsi="Arial" w:cs="Arial"/>
          <w:bCs/>
          <w:sz w:val="24"/>
          <w:szCs w:val="24"/>
        </w:rPr>
        <w:t>ként</w:t>
      </w:r>
      <w:r w:rsidRPr="00680F3D">
        <w:rPr>
          <w:rFonts w:ascii="Arial" w:hAnsi="Arial" w:cs="Arial"/>
          <w:bCs/>
          <w:sz w:val="24"/>
          <w:szCs w:val="24"/>
        </w:rPr>
        <w:t xml:space="preserve"> a minőségi közszolgáltatás, a közszolgálati munkavállalók jogainak a megerősítése mellett</w:t>
      </w:r>
      <w:r>
        <w:rPr>
          <w:rFonts w:ascii="Arial" w:hAnsi="Arial" w:cs="Arial"/>
          <w:bCs/>
          <w:sz w:val="24"/>
          <w:szCs w:val="24"/>
        </w:rPr>
        <w:t>,</w:t>
      </w:r>
      <w:r w:rsidRPr="00680F3D">
        <w:rPr>
          <w:rFonts w:ascii="Arial" w:hAnsi="Arial" w:cs="Arial"/>
          <w:bCs/>
          <w:sz w:val="24"/>
          <w:szCs w:val="24"/>
        </w:rPr>
        <w:t xml:space="preserve"> és a legtöbb európai ország</w:t>
      </w:r>
      <w:r>
        <w:rPr>
          <w:rFonts w:ascii="Arial" w:hAnsi="Arial" w:cs="Arial"/>
          <w:bCs/>
          <w:sz w:val="24"/>
          <w:szCs w:val="24"/>
        </w:rPr>
        <w:t xml:space="preserve"> közszolgáltatásában a </w:t>
      </w:r>
      <w:r w:rsidRPr="00680F3D">
        <w:rPr>
          <w:rFonts w:ascii="Arial" w:hAnsi="Arial" w:cs="Arial"/>
          <w:bCs/>
          <w:sz w:val="24"/>
          <w:szCs w:val="24"/>
        </w:rPr>
        <w:t>munkavállalók ellen irányuló nagymérvű megszorítások ellen</w:t>
      </w:r>
      <w:r>
        <w:rPr>
          <w:rFonts w:ascii="Arial" w:hAnsi="Arial" w:cs="Arial"/>
          <w:bCs/>
          <w:sz w:val="24"/>
          <w:szCs w:val="24"/>
        </w:rPr>
        <w:t xml:space="preserve"> léptek fel.</w:t>
      </w:r>
      <w:r w:rsidRPr="00680F3D">
        <w:rPr>
          <w:rFonts w:ascii="Arial" w:hAnsi="Arial" w:cs="Arial"/>
          <w:bCs/>
          <w:sz w:val="24"/>
          <w:szCs w:val="24"/>
        </w:rPr>
        <w:t xml:space="preserve"> Így többek között a munkavállalói jogok, a helyi demokrácia </w:t>
      </w:r>
      <w:r>
        <w:rPr>
          <w:rFonts w:ascii="Arial" w:hAnsi="Arial" w:cs="Arial"/>
          <w:bCs/>
          <w:sz w:val="24"/>
          <w:szCs w:val="24"/>
        </w:rPr>
        <w:t xml:space="preserve">párbeszéd révén történő </w:t>
      </w:r>
      <w:r w:rsidRPr="00680F3D">
        <w:rPr>
          <w:rFonts w:ascii="Arial" w:hAnsi="Arial" w:cs="Arial"/>
          <w:bCs/>
          <w:sz w:val="24"/>
          <w:szCs w:val="24"/>
        </w:rPr>
        <w:t>megerősítését célozták</w:t>
      </w:r>
      <w:r>
        <w:rPr>
          <w:rFonts w:ascii="Arial" w:hAnsi="Arial" w:cs="Arial"/>
          <w:bCs/>
          <w:sz w:val="24"/>
          <w:szCs w:val="24"/>
        </w:rPr>
        <w:t xml:space="preserve">, </w:t>
      </w:r>
      <w:r w:rsidRPr="00680F3D">
        <w:rPr>
          <w:rFonts w:ascii="Arial" w:hAnsi="Arial" w:cs="Arial"/>
          <w:bCs/>
          <w:sz w:val="24"/>
          <w:szCs w:val="24"/>
        </w:rPr>
        <w:t xml:space="preserve">felléptek a liberalizáció ellen az egészségügy és szociális ellátás területén, felhívták a figyelmet a klímaváltozás és a fenntartható fejlődés problematikájára, felléptek a fiatal munkavállalók foglalkoztatása érdekében, a migráns munkavállalók jogai, az esélyegyenlőség mellett, valamint az erőszak és a diszkrimináció ellen. </w:t>
      </w:r>
    </w:p>
    <w:p w:rsidR="000A0524" w:rsidRPr="00680F3D" w:rsidRDefault="000A0524" w:rsidP="000A0524">
      <w:pPr>
        <w:spacing w:line="360" w:lineRule="auto"/>
        <w:jc w:val="both"/>
        <w:rPr>
          <w:rFonts w:ascii="Arial" w:hAnsi="Arial" w:cs="Arial"/>
          <w:bCs/>
          <w:sz w:val="24"/>
          <w:szCs w:val="24"/>
        </w:rPr>
      </w:pPr>
      <w:r>
        <w:rPr>
          <w:rFonts w:ascii="Arial" w:hAnsi="Arial" w:cs="Arial"/>
          <w:bCs/>
          <w:sz w:val="24"/>
          <w:szCs w:val="24"/>
        </w:rPr>
        <w:t>A határozatok szellemiségét, jellegét jól mutatja az alábbi 3 idézet:</w:t>
      </w:r>
    </w:p>
    <w:p w:rsidR="000A0524" w:rsidRPr="001F7789" w:rsidRDefault="000A0524" w:rsidP="001F7789">
      <w:pPr>
        <w:shd w:val="clear" w:color="auto" w:fill="FFFFFF"/>
        <w:spacing w:line="360" w:lineRule="auto"/>
        <w:ind w:left="567"/>
        <w:jc w:val="both"/>
        <w:rPr>
          <w:rFonts w:ascii="Arial" w:hAnsi="Arial" w:cs="Arial"/>
          <w:bCs/>
          <w:i/>
          <w:sz w:val="24"/>
          <w:szCs w:val="24"/>
          <w:highlight w:val="green"/>
        </w:rPr>
      </w:pPr>
      <w:r w:rsidRPr="001F7789">
        <w:rPr>
          <w:rFonts w:ascii="Arial" w:hAnsi="Arial" w:cs="Arial"/>
          <w:bCs/>
          <w:i/>
          <w:sz w:val="24"/>
          <w:szCs w:val="24"/>
        </w:rPr>
        <w:t>„Az EPSU alapvetően elutasítja a jelenlegi megszorító intézkedések sorozatát. Ehelyett az EPSU tovább kampányol a növekvő közszolgálati beruházások mellett, és továbbra is támogatja és védi azokat, akiknek a legnagyobb szüksége van rá. A munkahelyek megszűnése és a szociális garanciák csökkenése növelte a szegénységet a lakosság körében. Annak az Európának a lelkét, amelyet akarunk, és amit megérdemlünk a minőségi közüzemi szolgáltatások jelentik. A megszorítások programja megbukott és eljött egy új alternatíva ideje.” /</w:t>
      </w:r>
      <w:r w:rsidRPr="001F7789">
        <w:rPr>
          <w:rFonts w:ascii="Arial" w:hAnsi="Arial" w:cs="Arial"/>
          <w:i/>
          <w:sz w:val="24"/>
          <w:szCs w:val="24"/>
        </w:rPr>
        <w:t xml:space="preserve">19. számú határozat, 4. pontja/ </w:t>
      </w:r>
    </w:p>
    <w:p w:rsidR="000A0524" w:rsidRPr="001F7789" w:rsidRDefault="000A0524" w:rsidP="001F7789">
      <w:pPr>
        <w:shd w:val="clear" w:color="auto" w:fill="FFFFFF"/>
        <w:spacing w:line="360" w:lineRule="auto"/>
        <w:ind w:left="567"/>
        <w:jc w:val="both"/>
        <w:rPr>
          <w:rFonts w:ascii="Arial" w:hAnsi="Arial" w:cs="Arial"/>
          <w:bCs/>
          <w:i/>
          <w:sz w:val="24"/>
          <w:szCs w:val="24"/>
        </w:rPr>
      </w:pPr>
      <w:r w:rsidRPr="001F7789">
        <w:rPr>
          <w:rFonts w:ascii="Arial" w:hAnsi="Arial" w:cs="Arial"/>
          <w:bCs/>
          <w:i/>
          <w:sz w:val="24"/>
          <w:szCs w:val="24"/>
        </w:rPr>
        <w:lastRenderedPageBreak/>
        <w:t>„A jóléti kiadások csökkentését leginkább elszenvedők nem felelősek a kereskedelem, a kockázatos spekuláció és a bankok megsegítése okozta állami adósságért. Az OECD szerint a 34 OECD-tagország jóléti kiadásai 1980 óta folyamatosan emelkedtek, de a költségek növekedését a pénzügyi válságig szinte teljesen ellensúlyozta a GDP növekedése. Más szóval, a közkiadások nem voltak 'parttalanok'. A vállalati adókkal való visszaélés vált parttalanná, hisz a multinacionális vállalatok és gazdag magánszemélyek rutinszerűen adóparadicsomok igénybevételével kerülik el az adófizetést.” /</w:t>
      </w:r>
      <w:r w:rsidRPr="001F7789">
        <w:rPr>
          <w:rFonts w:ascii="Arial" w:hAnsi="Arial" w:cs="Arial"/>
          <w:i/>
          <w:sz w:val="24"/>
          <w:szCs w:val="24"/>
        </w:rPr>
        <w:t xml:space="preserve"> A 18. számú határozat 5. pont/ </w:t>
      </w:r>
    </w:p>
    <w:p w:rsidR="000A0524" w:rsidRPr="001F7789" w:rsidRDefault="000A0524" w:rsidP="001F7789">
      <w:pPr>
        <w:shd w:val="clear" w:color="auto" w:fill="FFFFFF"/>
        <w:spacing w:line="360" w:lineRule="auto"/>
        <w:ind w:left="567"/>
        <w:jc w:val="both"/>
        <w:rPr>
          <w:rFonts w:ascii="Arial" w:hAnsi="Arial" w:cs="Arial"/>
          <w:bCs/>
          <w:i/>
          <w:sz w:val="24"/>
          <w:szCs w:val="24"/>
        </w:rPr>
      </w:pPr>
      <w:r w:rsidRPr="001F7789">
        <w:rPr>
          <w:rFonts w:ascii="Arial" w:hAnsi="Arial" w:cs="Arial"/>
          <w:bCs/>
          <w:i/>
          <w:sz w:val="24"/>
          <w:szCs w:val="24"/>
        </w:rPr>
        <w:t>Az EPSU „tovább érvel a közszolgáltatások (ezen belül a tulajdonos) szerepe és küldetése mellett az energia ágazat egészében és a megújuló energia és a hálózatok terén, különösen annak érdekében, hogy megvédhessük a háztartásokat a nyereség-maximalizálással és a magántőkével szemben. (…) Folytatja a munkát az üzemanyag/energia szegénység ellen (…). Lépéseket tesz annak érdekében, hogy javuljanak a munkavállalók munkakörülményei, egészsége és biztonsága a megújuló energiaszolgáltatás, mint szél-, nap-energia (termelés), az energia hatékonyság/megtakarítás terén, de az infrastruktúra (hálózatok) alvállalkozói területein is. Az energiaipar minden területén biztosítani kell a munkavállalók számára tisztességes munka- és fizetési feltételeket.” (…) „Fejleszti az ágazati szociális párbeszéd és a multinacionális vállalatokkal folytatott párbeszéd minőségét. Prioritásként kezeli az alvállalkozásba adás és az alacsony fizetés elleni harcot, a nemek közötti egyenlőséget, a képzést és képességeket, a vállalat szociális felelősségét, a fiatal munkavállalókat és a szakszervezetek erejének kérdését, különös figyelemmel az energiaiparban egyre növekvő szolgáltató ágazatra. (…) Az erőnk a tagságunkban van, abban, hány tagot sikerül beszerveznünk és milyen szinten lesznek tagjainak aktívak. Azt, aki csatlakozik hozzánk, elkötelezettségre és részvételre kell, hogy kérjük. (…) A jó kollektív szerződések és a megfelelő foglalkoztatási feltételek kivívása alapvető előfeltétele az aktív tagságnak. Ez egyformán vonatkozik a kis és nagy munkahelyekre, az állami és a magánszektorra.” / 17. számú határozat 2. pontja/</w:t>
      </w:r>
    </w:p>
    <w:p w:rsidR="000A0524" w:rsidRPr="00680F3D" w:rsidRDefault="000A0524" w:rsidP="000A0524">
      <w:pPr>
        <w:spacing w:line="360" w:lineRule="auto"/>
        <w:jc w:val="both"/>
        <w:rPr>
          <w:rFonts w:ascii="Arial" w:hAnsi="Arial" w:cs="Arial"/>
          <w:bCs/>
          <w:sz w:val="24"/>
          <w:szCs w:val="24"/>
        </w:rPr>
      </w:pPr>
      <w:r w:rsidRPr="00717184">
        <w:rPr>
          <w:rFonts w:ascii="Arial" w:hAnsi="Arial" w:cs="Arial"/>
          <w:bCs/>
          <w:sz w:val="24"/>
          <w:szCs w:val="24"/>
        </w:rPr>
        <w:lastRenderedPageBreak/>
        <w:t>Az EPSU konferenciához és rendezvényekhez hasonló kérdésekkel foglalkoz</w:t>
      </w:r>
      <w:r>
        <w:rPr>
          <w:rFonts w:ascii="Arial" w:hAnsi="Arial" w:cs="Arial"/>
          <w:bCs/>
          <w:sz w:val="24"/>
          <w:szCs w:val="24"/>
        </w:rPr>
        <w:t>nak</w:t>
      </w:r>
      <w:r w:rsidRPr="00717184">
        <w:rPr>
          <w:rFonts w:ascii="Arial" w:hAnsi="Arial" w:cs="Arial"/>
          <w:bCs/>
          <w:sz w:val="24"/>
          <w:szCs w:val="24"/>
        </w:rPr>
        <w:t xml:space="preserve"> az </w:t>
      </w:r>
      <w:proofErr w:type="spellStart"/>
      <w:r w:rsidRPr="00717184">
        <w:rPr>
          <w:rFonts w:ascii="Arial" w:hAnsi="Arial" w:cs="Arial"/>
          <w:bCs/>
          <w:sz w:val="24"/>
          <w:szCs w:val="24"/>
        </w:rPr>
        <w:t>IndustriAll</w:t>
      </w:r>
      <w:proofErr w:type="spellEnd"/>
      <w:r w:rsidRPr="00717184">
        <w:rPr>
          <w:rFonts w:ascii="Arial" w:hAnsi="Arial" w:cs="Arial"/>
          <w:bCs/>
          <w:sz w:val="24"/>
          <w:szCs w:val="24"/>
        </w:rPr>
        <w:t xml:space="preserve"> </w:t>
      </w:r>
      <w:r>
        <w:rPr>
          <w:rFonts w:ascii="Arial" w:hAnsi="Arial" w:cs="Arial"/>
          <w:bCs/>
          <w:sz w:val="24"/>
          <w:szCs w:val="24"/>
        </w:rPr>
        <w:t>konfere</w:t>
      </w:r>
      <w:r w:rsidR="00D1081A">
        <w:rPr>
          <w:rFonts w:ascii="Arial" w:hAnsi="Arial" w:cs="Arial"/>
          <w:bCs/>
          <w:sz w:val="24"/>
          <w:szCs w:val="24"/>
        </w:rPr>
        <w:t>n</w:t>
      </w:r>
      <w:r>
        <w:rPr>
          <w:rFonts w:ascii="Arial" w:hAnsi="Arial" w:cs="Arial"/>
          <w:bCs/>
          <w:sz w:val="24"/>
          <w:szCs w:val="24"/>
        </w:rPr>
        <w:t>ciák, értekezletek is</w:t>
      </w:r>
      <w:r w:rsidRPr="00717184">
        <w:rPr>
          <w:rFonts w:ascii="Arial" w:hAnsi="Arial" w:cs="Arial"/>
          <w:bCs/>
          <w:sz w:val="24"/>
          <w:szCs w:val="24"/>
        </w:rPr>
        <w:t>. I</w:t>
      </w:r>
      <w:r>
        <w:rPr>
          <w:rFonts w:ascii="Arial" w:hAnsi="Arial" w:cs="Arial"/>
          <w:bCs/>
          <w:sz w:val="24"/>
          <w:szCs w:val="24"/>
        </w:rPr>
        <w:t>lyenek a</w:t>
      </w:r>
      <w:r w:rsidRPr="00717184">
        <w:rPr>
          <w:rFonts w:ascii="Arial" w:hAnsi="Arial" w:cs="Arial"/>
          <w:bCs/>
          <w:sz w:val="24"/>
          <w:szCs w:val="24"/>
        </w:rPr>
        <w:t xml:space="preserve"> zöld energia kérdésköre és ennek hatása a villamosenergia-iparban lévő munkahelyekre, illetve a szegénység elleni fellépés és a szociális minimumok meghatározása Európai szinten.</w:t>
      </w:r>
      <w:r>
        <w:rPr>
          <w:rFonts w:ascii="Arial" w:hAnsi="Arial" w:cs="Arial"/>
          <w:bCs/>
          <w:sz w:val="24"/>
          <w:szCs w:val="24"/>
        </w:rPr>
        <w:t xml:space="preserve"> Ezért felmerült</w:t>
      </w:r>
      <w:r w:rsidRPr="0009538E">
        <w:rPr>
          <w:rFonts w:ascii="Arial" w:hAnsi="Arial" w:cs="Arial"/>
          <w:bCs/>
          <w:sz w:val="24"/>
          <w:szCs w:val="24"/>
        </w:rPr>
        <w:t xml:space="preserve">, hogy az </w:t>
      </w:r>
      <w:proofErr w:type="spellStart"/>
      <w:r w:rsidRPr="0009538E">
        <w:rPr>
          <w:rFonts w:ascii="Arial" w:hAnsi="Arial" w:cs="Arial"/>
          <w:bCs/>
          <w:sz w:val="24"/>
          <w:szCs w:val="24"/>
        </w:rPr>
        <w:t>EPSU-nak</w:t>
      </w:r>
      <w:proofErr w:type="spellEnd"/>
      <w:r w:rsidRPr="0009538E">
        <w:rPr>
          <w:rFonts w:ascii="Arial" w:hAnsi="Arial" w:cs="Arial"/>
          <w:bCs/>
          <w:sz w:val="24"/>
          <w:szCs w:val="24"/>
        </w:rPr>
        <w:t xml:space="preserve"> </w:t>
      </w:r>
      <w:r>
        <w:rPr>
          <w:rFonts w:ascii="Arial" w:hAnsi="Arial" w:cs="Arial"/>
          <w:bCs/>
          <w:sz w:val="24"/>
          <w:szCs w:val="24"/>
        </w:rPr>
        <w:t xml:space="preserve">és </w:t>
      </w:r>
      <w:r w:rsidRPr="0009538E">
        <w:rPr>
          <w:rFonts w:ascii="Arial" w:hAnsi="Arial" w:cs="Arial"/>
          <w:bCs/>
          <w:sz w:val="24"/>
          <w:szCs w:val="24"/>
        </w:rPr>
        <w:t xml:space="preserve">az </w:t>
      </w:r>
      <w:proofErr w:type="spellStart"/>
      <w:r w:rsidRPr="0009538E">
        <w:rPr>
          <w:rFonts w:ascii="Arial" w:hAnsi="Arial" w:cs="Arial"/>
          <w:bCs/>
          <w:sz w:val="24"/>
          <w:szCs w:val="24"/>
        </w:rPr>
        <w:t>IndustriAll-lal</w:t>
      </w:r>
      <w:proofErr w:type="spellEnd"/>
      <w:r w:rsidRPr="0009538E">
        <w:rPr>
          <w:rFonts w:ascii="Arial" w:hAnsi="Arial" w:cs="Arial"/>
          <w:bCs/>
          <w:sz w:val="24"/>
          <w:szCs w:val="24"/>
        </w:rPr>
        <w:t xml:space="preserve"> közösen kell dolgozni.</w:t>
      </w:r>
    </w:p>
    <w:p w:rsidR="00DB272D" w:rsidRDefault="00DB272D">
      <w:pPr>
        <w:spacing w:after="0" w:line="240" w:lineRule="auto"/>
        <w:rPr>
          <w:rFonts w:ascii="Arial" w:hAnsi="Arial" w:cs="Arial"/>
          <w:i/>
          <w:sz w:val="24"/>
          <w:szCs w:val="24"/>
          <w:u w:val="single"/>
        </w:rPr>
      </w:pPr>
    </w:p>
    <w:p w:rsidR="000A0524" w:rsidRPr="00D20323" w:rsidRDefault="000A0524" w:rsidP="000A0524">
      <w:pPr>
        <w:jc w:val="both"/>
        <w:rPr>
          <w:rFonts w:ascii="Arial" w:hAnsi="Arial" w:cs="Arial"/>
          <w:i/>
          <w:sz w:val="24"/>
          <w:szCs w:val="24"/>
          <w:u w:val="single"/>
        </w:rPr>
      </w:pPr>
      <w:r w:rsidRPr="00D20323">
        <w:rPr>
          <w:rFonts w:ascii="Arial" w:hAnsi="Arial" w:cs="Arial"/>
          <w:i/>
          <w:sz w:val="24"/>
          <w:szCs w:val="24"/>
          <w:u w:val="single"/>
        </w:rPr>
        <w:t>Érdekérvényesítés</w:t>
      </w:r>
      <w:r>
        <w:rPr>
          <w:rFonts w:ascii="Arial" w:hAnsi="Arial" w:cs="Arial"/>
          <w:i/>
          <w:sz w:val="24"/>
          <w:szCs w:val="24"/>
          <w:u w:val="single"/>
        </w:rPr>
        <w:t>i tevékenység</w:t>
      </w:r>
    </w:p>
    <w:p w:rsidR="000A0524" w:rsidRPr="00680F3D" w:rsidRDefault="000A0524" w:rsidP="000A0524">
      <w:pPr>
        <w:spacing w:line="360" w:lineRule="auto"/>
        <w:jc w:val="both"/>
        <w:rPr>
          <w:rFonts w:ascii="Arial" w:hAnsi="Arial" w:cs="Arial"/>
          <w:bCs/>
          <w:sz w:val="24"/>
          <w:szCs w:val="24"/>
        </w:rPr>
      </w:pPr>
      <w:r w:rsidRPr="00680F3D">
        <w:rPr>
          <w:rFonts w:ascii="Arial" w:hAnsi="Arial" w:cs="Arial"/>
          <w:bCs/>
          <w:sz w:val="24"/>
          <w:szCs w:val="24"/>
        </w:rPr>
        <w:t>A</w:t>
      </w:r>
      <w:r>
        <w:rPr>
          <w:rFonts w:ascii="Arial" w:hAnsi="Arial" w:cs="Arial"/>
          <w:bCs/>
          <w:sz w:val="24"/>
          <w:szCs w:val="24"/>
        </w:rPr>
        <w:t xml:space="preserve"> nemzetközi </w:t>
      </w:r>
      <w:r w:rsidRPr="00680F3D">
        <w:rPr>
          <w:rFonts w:ascii="Arial" w:hAnsi="Arial" w:cs="Arial"/>
          <w:bCs/>
          <w:sz w:val="24"/>
          <w:szCs w:val="24"/>
        </w:rPr>
        <w:t>érdekérvényesítés</w:t>
      </w:r>
      <w:r>
        <w:rPr>
          <w:rFonts w:ascii="Arial" w:hAnsi="Arial" w:cs="Arial"/>
          <w:bCs/>
          <w:sz w:val="24"/>
          <w:szCs w:val="24"/>
        </w:rPr>
        <w:t xml:space="preserve"> összetett tevékenység. Az egyik fontos eleme a tár</w:t>
      </w:r>
      <w:r w:rsidRPr="00680F3D">
        <w:rPr>
          <w:rFonts w:ascii="Arial" w:hAnsi="Arial" w:cs="Arial"/>
          <w:bCs/>
          <w:sz w:val="24"/>
          <w:szCs w:val="24"/>
        </w:rPr>
        <w:t xml:space="preserve">gyalás az ETUC szintjén az EU-val, az ágazat szintjén az </w:t>
      </w:r>
      <w:proofErr w:type="spellStart"/>
      <w:r w:rsidRPr="00680F3D">
        <w:rPr>
          <w:rFonts w:ascii="Arial" w:hAnsi="Arial" w:cs="Arial"/>
          <w:bCs/>
          <w:sz w:val="24"/>
          <w:szCs w:val="24"/>
        </w:rPr>
        <w:t>EURELECTRIC-kel</w:t>
      </w:r>
      <w:proofErr w:type="spellEnd"/>
      <w:r w:rsidRPr="00680F3D">
        <w:rPr>
          <w:rFonts w:ascii="Arial" w:hAnsi="Arial" w:cs="Arial"/>
          <w:bCs/>
          <w:sz w:val="24"/>
          <w:szCs w:val="24"/>
        </w:rPr>
        <w:t xml:space="preserve">. </w:t>
      </w:r>
      <w:r w:rsidRPr="00FF37B2">
        <w:rPr>
          <w:rFonts w:ascii="Arial" w:hAnsi="Arial" w:cs="Arial"/>
          <w:bCs/>
          <w:sz w:val="24"/>
          <w:szCs w:val="24"/>
        </w:rPr>
        <w:t>Ezek kísérő</w:t>
      </w:r>
      <w:r>
        <w:rPr>
          <w:rFonts w:ascii="Arial" w:hAnsi="Arial" w:cs="Arial"/>
          <w:bCs/>
          <w:sz w:val="24"/>
          <w:szCs w:val="24"/>
        </w:rPr>
        <w:t xml:space="preserve">je általában </w:t>
      </w:r>
      <w:r w:rsidRPr="00FF37B2">
        <w:rPr>
          <w:rFonts w:ascii="Arial" w:hAnsi="Arial" w:cs="Arial"/>
          <w:bCs/>
          <w:sz w:val="24"/>
          <w:szCs w:val="24"/>
        </w:rPr>
        <w:t>tüntetés</w:t>
      </w:r>
      <w:r>
        <w:rPr>
          <w:rFonts w:ascii="Arial" w:hAnsi="Arial" w:cs="Arial"/>
          <w:bCs/>
          <w:sz w:val="24"/>
          <w:szCs w:val="24"/>
        </w:rPr>
        <w:t>, aminek k</w:t>
      </w:r>
      <w:r w:rsidRPr="00FF37B2">
        <w:rPr>
          <w:rFonts w:ascii="Arial" w:hAnsi="Arial" w:cs="Arial"/>
          <w:bCs/>
          <w:sz w:val="24"/>
          <w:szCs w:val="24"/>
        </w:rPr>
        <w:t>ét típusa van</w:t>
      </w:r>
      <w:r>
        <w:rPr>
          <w:rFonts w:ascii="Arial" w:hAnsi="Arial" w:cs="Arial"/>
          <w:bCs/>
          <w:sz w:val="24"/>
          <w:szCs w:val="24"/>
        </w:rPr>
        <w:t>. Az</w:t>
      </w:r>
      <w:r w:rsidRPr="00FF37B2">
        <w:rPr>
          <w:rFonts w:ascii="Arial" w:hAnsi="Arial" w:cs="Arial"/>
          <w:bCs/>
          <w:sz w:val="24"/>
          <w:szCs w:val="24"/>
        </w:rPr>
        <w:t xml:space="preserve"> egyik, amikor nemzetközi szervezetek (Európai Szakszervezeti Szövetség, EPSU) </w:t>
      </w:r>
      <w:r>
        <w:rPr>
          <w:rFonts w:ascii="Arial" w:hAnsi="Arial" w:cs="Arial"/>
          <w:bCs/>
          <w:sz w:val="24"/>
          <w:szCs w:val="24"/>
        </w:rPr>
        <w:t xml:space="preserve">hívják az </w:t>
      </w:r>
      <w:proofErr w:type="spellStart"/>
      <w:r>
        <w:rPr>
          <w:rFonts w:ascii="Arial" w:hAnsi="Arial" w:cs="Arial"/>
          <w:bCs/>
          <w:sz w:val="24"/>
          <w:szCs w:val="24"/>
        </w:rPr>
        <w:t>EVDSZ-t</w:t>
      </w:r>
      <w:proofErr w:type="spellEnd"/>
      <w:r>
        <w:rPr>
          <w:rFonts w:ascii="Arial" w:hAnsi="Arial" w:cs="Arial"/>
          <w:bCs/>
          <w:sz w:val="24"/>
          <w:szCs w:val="24"/>
        </w:rPr>
        <w:t xml:space="preserve">, </w:t>
      </w:r>
      <w:r w:rsidRPr="00FF37B2">
        <w:rPr>
          <w:rFonts w:ascii="Arial" w:hAnsi="Arial" w:cs="Arial"/>
          <w:bCs/>
          <w:sz w:val="24"/>
          <w:szCs w:val="24"/>
        </w:rPr>
        <w:t xml:space="preserve">hogy részt </w:t>
      </w:r>
      <w:r>
        <w:rPr>
          <w:rFonts w:ascii="Arial" w:hAnsi="Arial" w:cs="Arial"/>
          <w:bCs/>
          <w:sz w:val="24"/>
          <w:szCs w:val="24"/>
        </w:rPr>
        <w:t>vegyenek</w:t>
      </w:r>
      <w:r w:rsidRPr="00FF37B2">
        <w:rPr>
          <w:rFonts w:ascii="Arial" w:hAnsi="Arial" w:cs="Arial"/>
          <w:bCs/>
          <w:sz w:val="24"/>
          <w:szCs w:val="24"/>
        </w:rPr>
        <w:t xml:space="preserve"> tüntetéseken, a másik, amikor magyarországi konfliktusok miatt megy</w:t>
      </w:r>
      <w:r>
        <w:rPr>
          <w:rFonts w:ascii="Arial" w:hAnsi="Arial" w:cs="Arial"/>
          <w:bCs/>
          <w:sz w:val="24"/>
          <w:szCs w:val="24"/>
        </w:rPr>
        <w:t xml:space="preserve"> ki</w:t>
      </w:r>
      <w:r w:rsidRPr="00FF37B2">
        <w:rPr>
          <w:rFonts w:ascii="Arial" w:hAnsi="Arial" w:cs="Arial"/>
          <w:bCs/>
          <w:sz w:val="24"/>
          <w:szCs w:val="24"/>
        </w:rPr>
        <w:t xml:space="preserve"> tüntetni a</w:t>
      </w:r>
      <w:r>
        <w:rPr>
          <w:rFonts w:ascii="Arial" w:hAnsi="Arial" w:cs="Arial"/>
          <w:bCs/>
          <w:sz w:val="24"/>
          <w:szCs w:val="24"/>
        </w:rPr>
        <w:t>z EVDSZ a</w:t>
      </w:r>
      <w:r w:rsidRPr="00FF37B2">
        <w:rPr>
          <w:rFonts w:ascii="Arial" w:hAnsi="Arial" w:cs="Arial"/>
          <w:bCs/>
          <w:sz w:val="24"/>
          <w:szCs w:val="24"/>
        </w:rPr>
        <w:t xml:space="preserve"> külföldi befektetők központjaihoz.</w:t>
      </w:r>
      <w:r w:rsidRPr="00680F3D">
        <w:rPr>
          <w:rFonts w:ascii="Arial" w:hAnsi="Arial" w:cs="Arial"/>
          <w:bCs/>
          <w:sz w:val="24"/>
          <w:szCs w:val="24"/>
        </w:rPr>
        <w:t xml:space="preserve"> </w:t>
      </w:r>
    </w:p>
    <w:p w:rsidR="000A0524" w:rsidRPr="00680F3D" w:rsidRDefault="000A0524" w:rsidP="000A0524">
      <w:pPr>
        <w:spacing w:line="360" w:lineRule="auto"/>
        <w:jc w:val="both"/>
        <w:rPr>
          <w:rFonts w:ascii="Arial" w:hAnsi="Arial" w:cs="Arial"/>
          <w:bCs/>
          <w:sz w:val="24"/>
          <w:szCs w:val="24"/>
        </w:rPr>
      </w:pPr>
      <w:r w:rsidRPr="00FF37B2">
        <w:rPr>
          <w:rFonts w:ascii="Arial" w:hAnsi="Arial" w:cs="Arial"/>
          <w:bCs/>
          <w:sz w:val="24"/>
          <w:szCs w:val="24"/>
        </w:rPr>
        <w:t>A</w:t>
      </w:r>
      <w:r w:rsidR="009440B1">
        <w:rPr>
          <w:rFonts w:ascii="Arial" w:hAnsi="Arial" w:cs="Arial"/>
          <w:bCs/>
          <w:sz w:val="24"/>
          <w:szCs w:val="24"/>
        </w:rPr>
        <w:t xml:space="preserve"> külföldi</w:t>
      </w:r>
      <w:r>
        <w:rPr>
          <w:rFonts w:ascii="Arial" w:hAnsi="Arial" w:cs="Arial"/>
          <w:bCs/>
          <w:sz w:val="24"/>
          <w:szCs w:val="24"/>
        </w:rPr>
        <w:t xml:space="preserve"> tüntetések rendszeres részt vevői </w:t>
      </w:r>
      <w:r w:rsidRPr="00FF37B2">
        <w:rPr>
          <w:rFonts w:ascii="Arial" w:hAnsi="Arial" w:cs="Arial"/>
          <w:bCs/>
          <w:sz w:val="24"/>
          <w:szCs w:val="24"/>
        </w:rPr>
        <w:t>az</w:t>
      </w:r>
      <w:r>
        <w:rPr>
          <w:rFonts w:ascii="Arial" w:hAnsi="Arial" w:cs="Arial"/>
          <w:bCs/>
          <w:sz w:val="24"/>
          <w:szCs w:val="24"/>
        </w:rPr>
        <w:t xml:space="preserve"> EVDSZ és az</w:t>
      </w:r>
      <w:r w:rsidRPr="00FF37B2">
        <w:rPr>
          <w:rFonts w:ascii="Arial" w:hAnsi="Arial" w:cs="Arial"/>
          <w:bCs/>
          <w:sz w:val="24"/>
          <w:szCs w:val="24"/>
        </w:rPr>
        <w:t xml:space="preserve"> Ifjúsági Tagozat </w:t>
      </w:r>
      <w:r>
        <w:rPr>
          <w:rFonts w:ascii="Arial" w:hAnsi="Arial" w:cs="Arial"/>
          <w:bCs/>
          <w:sz w:val="24"/>
          <w:szCs w:val="24"/>
        </w:rPr>
        <w:t xml:space="preserve">aktivistái. Ilyen megmozdulás volt a közelmúltban </w:t>
      </w:r>
      <w:r w:rsidRPr="00FF37B2">
        <w:rPr>
          <w:rFonts w:ascii="Arial" w:hAnsi="Arial" w:cs="Arial"/>
          <w:bCs/>
          <w:sz w:val="24"/>
          <w:szCs w:val="24"/>
        </w:rPr>
        <w:t xml:space="preserve">az </w:t>
      </w:r>
      <w:r>
        <w:rPr>
          <w:rFonts w:ascii="Arial" w:hAnsi="Arial" w:cs="Arial"/>
          <w:bCs/>
          <w:sz w:val="24"/>
          <w:szCs w:val="24"/>
        </w:rPr>
        <w:t xml:space="preserve">ETUC demonstrációja, </w:t>
      </w:r>
      <w:r w:rsidRPr="00FF37B2">
        <w:rPr>
          <w:rFonts w:ascii="Arial" w:hAnsi="Arial" w:cs="Arial"/>
          <w:bCs/>
          <w:sz w:val="24"/>
          <w:szCs w:val="24"/>
        </w:rPr>
        <w:t>ahol a gazdasági válság munkavállalókra való hatása ellen</w:t>
      </w:r>
      <w:r>
        <w:rPr>
          <w:rFonts w:ascii="Arial" w:hAnsi="Arial" w:cs="Arial"/>
          <w:bCs/>
          <w:sz w:val="24"/>
          <w:szCs w:val="24"/>
        </w:rPr>
        <w:t xml:space="preserve"> tiltakoztak. Az is előfordul, hogy a hazai demonstrációkon a megjelenésükkel segítenek külföldi szakszervezeti aktivisták.</w:t>
      </w:r>
    </w:p>
    <w:p w:rsidR="000A0524" w:rsidRDefault="000A0524" w:rsidP="000A0524">
      <w:pPr>
        <w:spacing w:line="360" w:lineRule="auto"/>
        <w:jc w:val="both"/>
        <w:rPr>
          <w:rFonts w:ascii="Arial" w:hAnsi="Arial" w:cs="Arial"/>
          <w:bCs/>
          <w:sz w:val="24"/>
          <w:szCs w:val="24"/>
        </w:rPr>
      </w:pPr>
      <w:r w:rsidRPr="00AA0B6C">
        <w:rPr>
          <w:rFonts w:ascii="Arial" w:hAnsi="Arial" w:cs="Arial"/>
          <w:bCs/>
          <w:sz w:val="24"/>
          <w:szCs w:val="24"/>
        </w:rPr>
        <w:t>Az érdekérvényesítés nem csak tüntetést jelent, hanem petíciókat és más hasonló eszközöket is. Ilyen érdekérvényesítésre került sor, amikor EPSU EU-s szintű aláírásgyűjtési kampányt szervezett a vízágazat liberalizációs törekvései ellen. Ebben Magyarországon is részt vettek a szakszervezetek</w:t>
      </w:r>
      <w:r w:rsidR="001F7789">
        <w:rPr>
          <w:rFonts w:ascii="Arial" w:hAnsi="Arial" w:cs="Arial"/>
          <w:bCs/>
          <w:sz w:val="24"/>
          <w:szCs w:val="24"/>
        </w:rPr>
        <w:t>,</w:t>
      </w:r>
      <w:r w:rsidRPr="00AA0B6C">
        <w:rPr>
          <w:rFonts w:ascii="Arial" w:hAnsi="Arial" w:cs="Arial"/>
          <w:bCs/>
          <w:sz w:val="24"/>
          <w:szCs w:val="24"/>
        </w:rPr>
        <w:t xml:space="preserve"> és összejött a kellő számú szavazat, több mint tizenhétezer</w:t>
      </w:r>
      <w:r w:rsidR="001F7789">
        <w:rPr>
          <w:rFonts w:ascii="Arial" w:hAnsi="Arial" w:cs="Arial"/>
          <w:bCs/>
          <w:sz w:val="24"/>
          <w:szCs w:val="24"/>
        </w:rPr>
        <w:t xml:space="preserve">, míg </w:t>
      </w:r>
      <w:r w:rsidRPr="00AA0B6C">
        <w:rPr>
          <w:rFonts w:ascii="Arial" w:hAnsi="Arial" w:cs="Arial"/>
          <w:bCs/>
          <w:sz w:val="24"/>
          <w:szCs w:val="24"/>
        </w:rPr>
        <w:t xml:space="preserve">Európában közel kétmillió. Az EPSU kongresszusán örömmel számoltak be az első európai </w:t>
      </w:r>
      <w:r>
        <w:rPr>
          <w:rFonts w:ascii="Arial" w:hAnsi="Arial" w:cs="Arial"/>
          <w:bCs/>
          <w:sz w:val="24"/>
          <w:szCs w:val="24"/>
        </w:rPr>
        <w:t xml:space="preserve">sikeres </w:t>
      </w:r>
      <w:r w:rsidRPr="00AA0B6C">
        <w:rPr>
          <w:rFonts w:ascii="Arial" w:hAnsi="Arial" w:cs="Arial"/>
          <w:bCs/>
          <w:sz w:val="24"/>
          <w:szCs w:val="24"/>
        </w:rPr>
        <w:t xml:space="preserve">civil kezdeményezés, a „vízhez való emberi jog” </w:t>
      </w:r>
      <w:r>
        <w:rPr>
          <w:rFonts w:ascii="Arial" w:hAnsi="Arial" w:cs="Arial"/>
          <w:bCs/>
          <w:sz w:val="24"/>
          <w:szCs w:val="24"/>
        </w:rPr>
        <w:t>sikeréről.</w:t>
      </w:r>
      <w:r w:rsidRPr="00AA0B6C">
        <w:rPr>
          <w:rFonts w:ascii="Arial" w:hAnsi="Arial" w:cs="Arial"/>
          <w:bCs/>
          <w:sz w:val="24"/>
          <w:szCs w:val="24"/>
        </w:rPr>
        <w:t xml:space="preserve"> </w:t>
      </w:r>
    </w:p>
    <w:p w:rsidR="00966FEB" w:rsidRDefault="00966FEB">
      <w:pPr>
        <w:spacing w:after="0" w:line="240" w:lineRule="auto"/>
        <w:rPr>
          <w:rFonts w:ascii="Arial" w:hAnsi="Arial" w:cs="Arial"/>
          <w:sz w:val="24"/>
          <w:szCs w:val="24"/>
        </w:rPr>
      </w:pPr>
    </w:p>
    <w:p w:rsidR="00950BBA" w:rsidRPr="00966FEB" w:rsidRDefault="00950BBA" w:rsidP="00966FEB">
      <w:pPr>
        <w:pStyle w:val="Cmsor1"/>
        <w:numPr>
          <w:ilvl w:val="0"/>
          <w:numId w:val="10"/>
        </w:numPr>
        <w:rPr>
          <w:rFonts w:ascii="Arial" w:hAnsi="Arial" w:cs="Arial"/>
          <w:b/>
          <w:color w:val="auto"/>
          <w:sz w:val="24"/>
          <w:szCs w:val="24"/>
        </w:rPr>
      </w:pPr>
      <w:bookmarkStart w:id="12" w:name="_Toc404944063"/>
      <w:bookmarkStart w:id="13" w:name="_Toc416177233"/>
      <w:bookmarkStart w:id="14" w:name="_Toc416177379"/>
      <w:r w:rsidRPr="00966FEB">
        <w:rPr>
          <w:rFonts w:ascii="Arial" w:hAnsi="Arial" w:cs="Arial"/>
          <w:b/>
          <w:color w:val="auto"/>
          <w:sz w:val="24"/>
          <w:szCs w:val="24"/>
        </w:rPr>
        <w:t>Hazai ágazati együttműködés a közszolgáltatásban</w:t>
      </w:r>
      <w:bookmarkEnd w:id="12"/>
      <w:bookmarkEnd w:id="13"/>
      <w:bookmarkEnd w:id="14"/>
    </w:p>
    <w:p w:rsidR="001A43B9" w:rsidRDefault="001A43B9" w:rsidP="001A43B9">
      <w:pPr>
        <w:pStyle w:val="Listaszerbekezds"/>
        <w:spacing w:line="360" w:lineRule="auto"/>
        <w:ind w:left="0"/>
        <w:jc w:val="both"/>
        <w:rPr>
          <w:rFonts w:ascii="Arial" w:hAnsi="Arial" w:cs="Arial"/>
          <w:b/>
          <w:sz w:val="24"/>
          <w:szCs w:val="24"/>
        </w:rPr>
      </w:pPr>
    </w:p>
    <w:p w:rsidR="001A43B9" w:rsidRPr="001A43B9" w:rsidRDefault="001A43B9" w:rsidP="00286E7E">
      <w:pPr>
        <w:pStyle w:val="Listaszerbekezds"/>
        <w:spacing w:line="360" w:lineRule="auto"/>
        <w:ind w:left="0"/>
        <w:jc w:val="both"/>
        <w:rPr>
          <w:rFonts w:ascii="Arial" w:hAnsi="Arial" w:cs="Arial"/>
          <w:sz w:val="24"/>
          <w:szCs w:val="24"/>
        </w:rPr>
      </w:pPr>
      <w:r w:rsidRPr="001A43B9">
        <w:rPr>
          <w:rFonts w:ascii="Arial" w:hAnsi="Arial" w:cs="Arial"/>
          <w:sz w:val="24"/>
          <w:szCs w:val="24"/>
        </w:rPr>
        <w:t xml:space="preserve">A </w:t>
      </w:r>
      <w:r w:rsidR="00286E7E">
        <w:rPr>
          <w:rFonts w:ascii="Arial" w:hAnsi="Arial" w:cs="Arial"/>
          <w:sz w:val="24"/>
          <w:szCs w:val="24"/>
        </w:rPr>
        <w:t xml:space="preserve">felmérés során </w:t>
      </w:r>
      <w:r w:rsidRPr="001A43B9">
        <w:rPr>
          <w:rFonts w:ascii="Arial" w:hAnsi="Arial" w:cs="Arial"/>
          <w:sz w:val="24"/>
          <w:szCs w:val="24"/>
        </w:rPr>
        <w:t>áttekint</w:t>
      </w:r>
      <w:r w:rsidR="00286E7E">
        <w:rPr>
          <w:rFonts w:ascii="Arial" w:hAnsi="Arial" w:cs="Arial"/>
          <w:sz w:val="24"/>
          <w:szCs w:val="24"/>
        </w:rPr>
        <w:t xml:space="preserve">ettük azt is, </w:t>
      </w:r>
      <w:r w:rsidRPr="001A43B9">
        <w:rPr>
          <w:rFonts w:ascii="Arial" w:hAnsi="Arial" w:cs="Arial"/>
          <w:sz w:val="24"/>
          <w:szCs w:val="24"/>
        </w:rPr>
        <w:t xml:space="preserve">hogy milyen </w:t>
      </w:r>
      <w:r>
        <w:rPr>
          <w:rFonts w:ascii="Arial" w:hAnsi="Arial" w:cs="Arial"/>
          <w:sz w:val="24"/>
          <w:szCs w:val="24"/>
        </w:rPr>
        <w:t>ágazatközi szakszervezeti együttműködés van a közszolgáltatáson belül. Ehhez először azt kell tisztázni, hogy mit is értünk közszolgáltatáson. Magyarországon közszolgáltatásnak az elektromos-</w:t>
      </w:r>
      <w:r>
        <w:rPr>
          <w:rFonts w:ascii="Arial" w:hAnsi="Arial" w:cs="Arial"/>
          <w:sz w:val="24"/>
          <w:szCs w:val="24"/>
        </w:rPr>
        <w:lastRenderedPageBreak/>
        <w:t>energia, víz, gáz, távhőszolgáltatásokat nevezzük, illetve a kommunális hulladékgazdálkodást. A világ más országaitól eltérően nem tartozik ide az egészségügy, posta, hírközlés és oktatás.</w:t>
      </w:r>
      <w:r w:rsidR="00286E7E">
        <w:rPr>
          <w:rFonts w:ascii="Arial" w:hAnsi="Arial" w:cs="Arial"/>
          <w:sz w:val="24"/>
          <w:szCs w:val="24"/>
        </w:rPr>
        <w:t xml:space="preserve"> </w:t>
      </w:r>
      <w:r>
        <w:rPr>
          <w:rFonts w:ascii="Arial" w:hAnsi="Arial" w:cs="Arial"/>
          <w:sz w:val="24"/>
          <w:szCs w:val="24"/>
        </w:rPr>
        <w:t xml:space="preserve">A hazai közszolgáltatások meghatározásánál figyelembe kell venni a legfrissebb kormányzati, irányítási elképzeléseket is, amelyek centralizálják ezt a területet. </w:t>
      </w:r>
    </w:p>
    <w:p w:rsidR="0047112C" w:rsidRDefault="0047112C" w:rsidP="00966FEB">
      <w:pPr>
        <w:spacing w:after="0" w:line="360" w:lineRule="auto"/>
        <w:jc w:val="both"/>
        <w:rPr>
          <w:rFonts w:ascii="Arial" w:hAnsi="Arial" w:cs="Arial"/>
          <w:sz w:val="24"/>
          <w:szCs w:val="24"/>
        </w:rPr>
      </w:pPr>
    </w:p>
    <w:p w:rsidR="00BD6694" w:rsidRPr="00966FEB" w:rsidRDefault="00BD6694" w:rsidP="00966FEB">
      <w:pPr>
        <w:pStyle w:val="Cmsor2"/>
        <w:numPr>
          <w:ilvl w:val="1"/>
          <w:numId w:val="10"/>
        </w:numPr>
        <w:spacing w:before="0"/>
        <w:ind w:left="709" w:hanging="709"/>
        <w:rPr>
          <w:rFonts w:ascii="Arial" w:hAnsi="Arial" w:cs="Arial"/>
          <w:b/>
          <w:i/>
          <w:color w:val="auto"/>
          <w:sz w:val="24"/>
          <w:szCs w:val="24"/>
        </w:rPr>
      </w:pPr>
      <w:bookmarkStart w:id="15" w:name="_Toc404944064"/>
      <w:bookmarkStart w:id="16" w:name="_Toc416177234"/>
      <w:bookmarkStart w:id="17" w:name="_Toc416177380"/>
      <w:r w:rsidRPr="00966FEB">
        <w:rPr>
          <w:rFonts w:ascii="Arial" w:hAnsi="Arial" w:cs="Arial"/>
          <w:b/>
          <w:i/>
          <w:color w:val="auto"/>
          <w:sz w:val="24"/>
          <w:szCs w:val="24"/>
        </w:rPr>
        <w:t>A hazai közszolgáltatási együttműködés kiemelt aktualitása</w:t>
      </w:r>
      <w:bookmarkEnd w:id="15"/>
      <w:bookmarkEnd w:id="16"/>
      <w:bookmarkEnd w:id="17"/>
    </w:p>
    <w:p w:rsidR="00966FEB" w:rsidRDefault="00966FEB" w:rsidP="00966FEB">
      <w:pPr>
        <w:spacing w:after="0" w:line="360" w:lineRule="auto"/>
        <w:jc w:val="both"/>
        <w:rPr>
          <w:rFonts w:ascii="Arial" w:hAnsi="Arial" w:cs="Arial"/>
          <w:sz w:val="24"/>
          <w:szCs w:val="24"/>
        </w:rPr>
      </w:pPr>
    </w:p>
    <w:p w:rsidR="00BD6694" w:rsidRDefault="00BD6694" w:rsidP="00966FEB">
      <w:pPr>
        <w:spacing w:after="0" w:line="360" w:lineRule="auto"/>
        <w:jc w:val="both"/>
        <w:rPr>
          <w:rFonts w:ascii="Arial" w:hAnsi="Arial" w:cs="Arial"/>
          <w:sz w:val="24"/>
          <w:szCs w:val="24"/>
        </w:rPr>
      </w:pPr>
      <w:r>
        <w:rPr>
          <w:rFonts w:ascii="Arial" w:hAnsi="Arial" w:cs="Arial"/>
          <w:sz w:val="24"/>
          <w:szCs w:val="24"/>
        </w:rPr>
        <w:t>Jól ismert, hogy a hazai közszolgáltatások irányításában a kormányzat dinamikus, és nagyszabású átalakításba kezdett. Ennek az a lényege, hogy:</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centralizálják a közszolgáltatások működési, személyzeti irányítását,</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központi, részletekbe menő előírásokkal határozzák meg a gazdasági paramétereket,</w:t>
      </w:r>
    </w:p>
    <w:p w:rsidR="00BD6694" w:rsidRDefault="00BD6694" w:rsidP="00966FEB">
      <w:pPr>
        <w:numPr>
          <w:ilvl w:val="0"/>
          <w:numId w:val="2"/>
        </w:numPr>
        <w:spacing w:after="0" w:line="360" w:lineRule="auto"/>
        <w:jc w:val="both"/>
        <w:rPr>
          <w:rFonts w:ascii="Arial" w:hAnsi="Arial" w:cs="Arial"/>
          <w:sz w:val="24"/>
          <w:szCs w:val="24"/>
        </w:rPr>
      </w:pPr>
      <w:r>
        <w:rPr>
          <w:rFonts w:ascii="Arial" w:hAnsi="Arial" w:cs="Arial"/>
          <w:sz w:val="24"/>
          <w:szCs w:val="24"/>
        </w:rPr>
        <w:t>ahol lehet, döntő súlyt kívánnak adni a magyar, ezen belül az állami tulajdonnak.</w:t>
      </w:r>
    </w:p>
    <w:p w:rsidR="00B640E9" w:rsidRDefault="00B640E9" w:rsidP="00966FEB">
      <w:pPr>
        <w:spacing w:after="0" w:line="360" w:lineRule="auto"/>
        <w:jc w:val="both"/>
        <w:rPr>
          <w:rFonts w:ascii="Arial" w:hAnsi="Arial" w:cs="Arial"/>
          <w:sz w:val="24"/>
          <w:szCs w:val="24"/>
        </w:rPr>
      </w:pPr>
    </w:p>
    <w:p w:rsidR="00BD6694" w:rsidRDefault="00BD6694" w:rsidP="00966FEB">
      <w:pPr>
        <w:spacing w:after="0" w:line="360" w:lineRule="auto"/>
        <w:jc w:val="both"/>
        <w:rPr>
          <w:rFonts w:ascii="Arial" w:hAnsi="Arial" w:cs="Arial"/>
          <w:sz w:val="24"/>
          <w:szCs w:val="24"/>
        </w:rPr>
      </w:pPr>
      <w:r>
        <w:rPr>
          <w:rFonts w:ascii="Arial" w:hAnsi="Arial" w:cs="Arial"/>
          <w:sz w:val="24"/>
          <w:szCs w:val="24"/>
        </w:rPr>
        <w:t>Jelenleg még nem ismert ennek az átalakításnak minden részlete, de az irány egyértelmű. Az eddig megismert részletek is mind ebbe az irányba mutatnak. A közszolgáltató ágazatok szakszervezeti együttműködését alapvetően ehhez a centralizációs politikához alkalmazkodva kell kialakítani. Ezért áttekintjük a jelenleg ismert központosító elképzeléseket.</w:t>
      </w:r>
    </w:p>
    <w:p w:rsidR="00B640E9" w:rsidRDefault="00B640E9" w:rsidP="00966FEB">
      <w:pPr>
        <w:spacing w:after="0" w:line="360" w:lineRule="auto"/>
        <w:jc w:val="both"/>
        <w:rPr>
          <w:rFonts w:ascii="Arial" w:hAnsi="Arial" w:cs="Arial"/>
          <w:sz w:val="24"/>
          <w:szCs w:val="24"/>
        </w:rPr>
      </w:pPr>
    </w:p>
    <w:p w:rsidR="001D27B1" w:rsidRDefault="001D27B1" w:rsidP="00966FEB">
      <w:pPr>
        <w:spacing w:after="0" w:line="360" w:lineRule="auto"/>
        <w:jc w:val="both"/>
        <w:rPr>
          <w:rFonts w:ascii="Arial" w:hAnsi="Arial" w:cs="Arial"/>
          <w:sz w:val="24"/>
          <w:szCs w:val="24"/>
        </w:rPr>
      </w:pPr>
      <w:r w:rsidRPr="00792C97">
        <w:rPr>
          <w:rFonts w:ascii="Arial" w:hAnsi="Arial" w:cs="Arial"/>
          <w:sz w:val="24"/>
          <w:szCs w:val="24"/>
        </w:rPr>
        <w:t xml:space="preserve">2015 márciusában </w:t>
      </w:r>
      <w:r>
        <w:rPr>
          <w:rFonts w:ascii="Arial" w:hAnsi="Arial" w:cs="Arial"/>
          <w:sz w:val="24"/>
          <w:szCs w:val="24"/>
        </w:rPr>
        <w:t>két nemzeti közműszolgáltató holding indul.</w:t>
      </w:r>
    </w:p>
    <w:p w:rsidR="001D27B1" w:rsidRPr="003426F5" w:rsidRDefault="001D27B1" w:rsidP="003426F5">
      <w:pPr>
        <w:pStyle w:val="Listaszerbekezds"/>
        <w:numPr>
          <w:ilvl w:val="0"/>
          <w:numId w:val="31"/>
        </w:numPr>
        <w:spacing w:after="0" w:line="360" w:lineRule="auto"/>
        <w:jc w:val="both"/>
        <w:rPr>
          <w:rFonts w:ascii="Arial" w:hAnsi="Arial" w:cs="Arial"/>
          <w:sz w:val="24"/>
          <w:szCs w:val="24"/>
        </w:rPr>
      </w:pPr>
      <w:r w:rsidRPr="003426F5">
        <w:rPr>
          <w:rFonts w:ascii="Arial" w:hAnsi="Arial" w:cs="Arial"/>
          <w:sz w:val="24"/>
          <w:szCs w:val="24"/>
        </w:rPr>
        <w:t xml:space="preserve">Az egyik közműszolgáltató holding, áramot, gázt és </w:t>
      </w:r>
      <w:proofErr w:type="spellStart"/>
      <w:r w:rsidRPr="003426F5">
        <w:rPr>
          <w:rFonts w:ascii="Arial" w:hAnsi="Arial" w:cs="Arial"/>
          <w:sz w:val="24"/>
          <w:szCs w:val="24"/>
        </w:rPr>
        <w:t>távhőt</w:t>
      </w:r>
      <w:proofErr w:type="spellEnd"/>
      <w:r w:rsidRPr="003426F5">
        <w:rPr>
          <w:rFonts w:ascii="Arial" w:hAnsi="Arial" w:cs="Arial"/>
          <w:sz w:val="24"/>
          <w:szCs w:val="24"/>
        </w:rPr>
        <w:t xml:space="preserve"> fog szolgáltatni. Ennek a célja nem a profit elérése lesz. Az állami tulajdonú intézmény olcsó árakon, biztonságos és jó szolgáltatást kíván nyújtani a fogyasztóknak, a jelenlegi piaci szereplők között ezek alapján kíván versenyhelyzetet teremteni.</w:t>
      </w:r>
    </w:p>
    <w:p w:rsidR="001D27B1" w:rsidRDefault="001D27B1" w:rsidP="003426F5">
      <w:pPr>
        <w:spacing w:line="360" w:lineRule="auto"/>
        <w:ind w:left="709"/>
        <w:jc w:val="both"/>
        <w:rPr>
          <w:rFonts w:ascii="Arial" w:hAnsi="Arial" w:cs="Arial"/>
          <w:sz w:val="24"/>
          <w:szCs w:val="24"/>
        </w:rPr>
      </w:pPr>
      <w:r>
        <w:rPr>
          <w:rFonts w:ascii="Arial" w:hAnsi="Arial" w:cs="Arial"/>
          <w:sz w:val="24"/>
          <w:szCs w:val="24"/>
        </w:rPr>
        <w:t>A</w:t>
      </w:r>
      <w:r w:rsidR="003426F5">
        <w:rPr>
          <w:rFonts w:ascii="Arial" w:hAnsi="Arial" w:cs="Arial"/>
          <w:sz w:val="24"/>
          <w:szCs w:val="24"/>
        </w:rPr>
        <w:t>z eddig megismert információk s</w:t>
      </w:r>
      <w:r>
        <w:rPr>
          <w:rFonts w:ascii="Arial" w:hAnsi="Arial" w:cs="Arial"/>
          <w:sz w:val="24"/>
          <w:szCs w:val="24"/>
        </w:rPr>
        <w:t xml:space="preserve">zerint </w:t>
      </w:r>
      <w:r w:rsidRPr="00792C97">
        <w:rPr>
          <w:rFonts w:ascii="Arial" w:hAnsi="Arial" w:cs="Arial"/>
          <w:sz w:val="24"/>
          <w:szCs w:val="24"/>
        </w:rPr>
        <w:t>az állam közm</w:t>
      </w:r>
      <w:r>
        <w:rPr>
          <w:rFonts w:ascii="Arial" w:hAnsi="Arial" w:cs="Arial"/>
          <w:sz w:val="24"/>
          <w:szCs w:val="24"/>
        </w:rPr>
        <w:t>ű</w:t>
      </w:r>
      <w:r w:rsidRPr="00792C97">
        <w:rPr>
          <w:rFonts w:ascii="Arial" w:hAnsi="Arial" w:cs="Arial"/>
          <w:sz w:val="24"/>
          <w:szCs w:val="24"/>
        </w:rPr>
        <w:t>holdingja</w:t>
      </w:r>
      <w:r>
        <w:rPr>
          <w:rFonts w:ascii="Arial" w:hAnsi="Arial" w:cs="Arial"/>
          <w:sz w:val="24"/>
          <w:szCs w:val="24"/>
        </w:rPr>
        <w:t xml:space="preserve"> </w:t>
      </w:r>
      <w:r w:rsidRPr="00792C97">
        <w:rPr>
          <w:rFonts w:ascii="Arial" w:hAnsi="Arial" w:cs="Arial"/>
          <w:sz w:val="24"/>
          <w:szCs w:val="24"/>
        </w:rPr>
        <w:t>inkább csak értékesít, a számláz és a szolgáltatók - mint,</w:t>
      </w:r>
      <w:r>
        <w:rPr>
          <w:rFonts w:ascii="Arial" w:hAnsi="Arial" w:cs="Arial"/>
          <w:sz w:val="24"/>
          <w:szCs w:val="24"/>
        </w:rPr>
        <w:t xml:space="preserve"> </w:t>
      </w:r>
      <w:r w:rsidRPr="00792C97">
        <w:rPr>
          <w:rFonts w:ascii="Arial" w:hAnsi="Arial" w:cs="Arial"/>
          <w:sz w:val="24"/>
          <w:szCs w:val="24"/>
        </w:rPr>
        <w:t>üzemeltet</w:t>
      </w:r>
      <w:r>
        <w:rPr>
          <w:rFonts w:ascii="Arial" w:hAnsi="Arial" w:cs="Arial"/>
          <w:sz w:val="24"/>
          <w:szCs w:val="24"/>
        </w:rPr>
        <w:t>ő</w:t>
      </w:r>
      <w:r w:rsidRPr="00792C97">
        <w:rPr>
          <w:rFonts w:ascii="Arial" w:hAnsi="Arial" w:cs="Arial"/>
          <w:sz w:val="24"/>
          <w:szCs w:val="24"/>
        </w:rPr>
        <w:t>k - a holding megrendeléseit</w:t>
      </w:r>
      <w:r>
        <w:rPr>
          <w:rFonts w:ascii="Arial" w:hAnsi="Arial" w:cs="Arial"/>
          <w:sz w:val="24"/>
          <w:szCs w:val="24"/>
        </w:rPr>
        <w:t xml:space="preserve"> </w:t>
      </w:r>
      <w:r w:rsidRPr="00792C97">
        <w:rPr>
          <w:rFonts w:ascii="Arial" w:hAnsi="Arial" w:cs="Arial"/>
          <w:sz w:val="24"/>
          <w:szCs w:val="24"/>
        </w:rPr>
        <w:t xml:space="preserve">teljesítik. </w:t>
      </w:r>
      <w:r>
        <w:rPr>
          <w:rFonts w:ascii="Arial" w:hAnsi="Arial" w:cs="Arial"/>
          <w:sz w:val="24"/>
          <w:szCs w:val="24"/>
        </w:rPr>
        <w:t>Az</w:t>
      </w:r>
      <w:r w:rsidRPr="00792C97">
        <w:rPr>
          <w:rFonts w:ascii="Arial" w:hAnsi="Arial" w:cs="Arial"/>
          <w:sz w:val="24"/>
          <w:szCs w:val="24"/>
        </w:rPr>
        <w:t xml:space="preserve"> ügyfélszolgálati irodák</w:t>
      </w:r>
      <w:r>
        <w:rPr>
          <w:rFonts w:ascii="Arial" w:hAnsi="Arial" w:cs="Arial"/>
          <w:sz w:val="24"/>
          <w:szCs w:val="24"/>
        </w:rPr>
        <w:t>at is átveszi a holding.</w:t>
      </w:r>
      <w:r w:rsidR="00B640E9">
        <w:rPr>
          <w:rFonts w:ascii="Arial" w:hAnsi="Arial" w:cs="Arial"/>
          <w:sz w:val="24"/>
          <w:szCs w:val="24"/>
        </w:rPr>
        <w:t xml:space="preserve"> </w:t>
      </w:r>
      <w:r>
        <w:rPr>
          <w:rFonts w:ascii="Arial" w:hAnsi="Arial" w:cs="Arial"/>
          <w:sz w:val="24"/>
          <w:szCs w:val="24"/>
        </w:rPr>
        <w:t xml:space="preserve">A kormány elképzelései szerint a holding </w:t>
      </w:r>
      <w:r w:rsidRPr="00792C97">
        <w:rPr>
          <w:rFonts w:ascii="Arial" w:hAnsi="Arial" w:cs="Arial"/>
          <w:sz w:val="24"/>
          <w:szCs w:val="24"/>
        </w:rPr>
        <w:t>egy éven belül</w:t>
      </w:r>
      <w:r>
        <w:rPr>
          <w:rFonts w:ascii="Arial" w:hAnsi="Arial" w:cs="Arial"/>
          <w:sz w:val="24"/>
          <w:szCs w:val="24"/>
        </w:rPr>
        <w:t xml:space="preserve"> </w:t>
      </w:r>
      <w:r w:rsidRPr="00792C97">
        <w:rPr>
          <w:rFonts w:ascii="Arial" w:hAnsi="Arial" w:cs="Arial"/>
          <w:sz w:val="24"/>
          <w:szCs w:val="24"/>
        </w:rPr>
        <w:t>a lakosság és a vállalkozások számára</w:t>
      </w:r>
      <w:r>
        <w:rPr>
          <w:rFonts w:ascii="Arial" w:hAnsi="Arial" w:cs="Arial"/>
          <w:sz w:val="24"/>
          <w:szCs w:val="24"/>
        </w:rPr>
        <w:t xml:space="preserve"> </w:t>
      </w:r>
      <w:r w:rsidRPr="00792C97">
        <w:rPr>
          <w:rFonts w:ascii="Arial" w:hAnsi="Arial" w:cs="Arial"/>
          <w:sz w:val="24"/>
          <w:szCs w:val="24"/>
        </w:rPr>
        <w:t xml:space="preserve">is a </w:t>
      </w:r>
      <w:r>
        <w:rPr>
          <w:rFonts w:ascii="Arial" w:hAnsi="Arial" w:cs="Arial"/>
          <w:sz w:val="24"/>
          <w:szCs w:val="24"/>
        </w:rPr>
        <w:t>rezsi csökkentés hatását is túlszárnyalva, olc</w:t>
      </w:r>
      <w:r w:rsidRPr="00792C97">
        <w:rPr>
          <w:rFonts w:ascii="Arial" w:hAnsi="Arial" w:cs="Arial"/>
          <w:sz w:val="24"/>
          <w:szCs w:val="24"/>
        </w:rPr>
        <w:t>sóbban</w:t>
      </w:r>
      <w:r>
        <w:rPr>
          <w:rFonts w:ascii="Arial" w:hAnsi="Arial" w:cs="Arial"/>
          <w:sz w:val="24"/>
          <w:szCs w:val="24"/>
        </w:rPr>
        <w:t xml:space="preserve"> </w:t>
      </w:r>
      <w:r w:rsidRPr="00792C97">
        <w:rPr>
          <w:rFonts w:ascii="Arial" w:hAnsi="Arial" w:cs="Arial"/>
          <w:sz w:val="24"/>
          <w:szCs w:val="24"/>
        </w:rPr>
        <w:t>nyújt majd áram-, gáz- és távh</w:t>
      </w:r>
      <w:r>
        <w:rPr>
          <w:rFonts w:ascii="Arial" w:hAnsi="Arial" w:cs="Arial"/>
          <w:sz w:val="24"/>
          <w:szCs w:val="24"/>
        </w:rPr>
        <w:t>ő</w:t>
      </w:r>
      <w:r w:rsidRPr="00792C97">
        <w:rPr>
          <w:rFonts w:ascii="Arial" w:hAnsi="Arial" w:cs="Arial"/>
          <w:sz w:val="24"/>
          <w:szCs w:val="24"/>
        </w:rPr>
        <w:t>szolgáltatást</w:t>
      </w:r>
      <w:r>
        <w:rPr>
          <w:rFonts w:ascii="Arial" w:hAnsi="Arial" w:cs="Arial"/>
          <w:sz w:val="24"/>
          <w:szCs w:val="24"/>
        </w:rPr>
        <w:t xml:space="preserve">.  Ehhez </w:t>
      </w:r>
      <w:r>
        <w:rPr>
          <w:rFonts w:ascii="Arial" w:hAnsi="Arial" w:cs="Arial"/>
          <w:sz w:val="24"/>
          <w:szCs w:val="24"/>
        </w:rPr>
        <w:lastRenderedPageBreak/>
        <w:t>m</w:t>
      </w:r>
      <w:r w:rsidRPr="00792C97">
        <w:rPr>
          <w:rFonts w:ascii="Arial" w:hAnsi="Arial" w:cs="Arial"/>
          <w:sz w:val="24"/>
          <w:szCs w:val="24"/>
        </w:rPr>
        <w:t>egváltoztathatj</w:t>
      </w:r>
      <w:r>
        <w:rPr>
          <w:rFonts w:ascii="Arial" w:hAnsi="Arial" w:cs="Arial"/>
          <w:sz w:val="24"/>
          <w:szCs w:val="24"/>
        </w:rPr>
        <w:t>ák</w:t>
      </w:r>
      <w:r w:rsidRPr="00792C97">
        <w:rPr>
          <w:rFonts w:ascii="Arial" w:hAnsi="Arial" w:cs="Arial"/>
          <w:sz w:val="24"/>
          <w:szCs w:val="24"/>
        </w:rPr>
        <w:t xml:space="preserve"> a szabályozókat,</w:t>
      </w:r>
      <w:r>
        <w:rPr>
          <w:rFonts w:ascii="Arial" w:hAnsi="Arial" w:cs="Arial"/>
          <w:sz w:val="24"/>
          <w:szCs w:val="24"/>
        </w:rPr>
        <w:t xml:space="preserve"> </w:t>
      </w:r>
      <w:r w:rsidRPr="00792C97">
        <w:rPr>
          <w:rFonts w:ascii="Arial" w:hAnsi="Arial" w:cs="Arial"/>
          <w:sz w:val="24"/>
          <w:szCs w:val="24"/>
        </w:rPr>
        <w:t>állami kivásárlásokba kezd</w:t>
      </w:r>
      <w:r>
        <w:rPr>
          <w:rFonts w:ascii="Arial" w:hAnsi="Arial" w:cs="Arial"/>
          <w:sz w:val="24"/>
          <w:szCs w:val="24"/>
        </w:rPr>
        <w:t xml:space="preserve">enek </w:t>
      </w:r>
      <w:r w:rsidRPr="00792C97">
        <w:rPr>
          <w:rFonts w:ascii="Arial" w:hAnsi="Arial" w:cs="Arial"/>
          <w:sz w:val="24"/>
          <w:szCs w:val="24"/>
        </w:rPr>
        <w:t>(gáztárolók,</w:t>
      </w:r>
      <w:r>
        <w:rPr>
          <w:rFonts w:ascii="Arial" w:hAnsi="Arial" w:cs="Arial"/>
          <w:sz w:val="24"/>
          <w:szCs w:val="24"/>
        </w:rPr>
        <w:t xml:space="preserve"> MOL, gázkereskedelem), </w:t>
      </w:r>
      <w:r w:rsidRPr="00792C97">
        <w:rPr>
          <w:rFonts w:ascii="Arial" w:hAnsi="Arial" w:cs="Arial"/>
          <w:sz w:val="24"/>
          <w:szCs w:val="24"/>
        </w:rPr>
        <w:t>non-profit</w:t>
      </w:r>
      <w:r>
        <w:rPr>
          <w:rFonts w:ascii="Arial" w:hAnsi="Arial" w:cs="Arial"/>
          <w:sz w:val="24"/>
          <w:szCs w:val="24"/>
        </w:rPr>
        <w:t xml:space="preserve"> </w:t>
      </w:r>
      <w:r w:rsidRPr="00792C97">
        <w:rPr>
          <w:rFonts w:ascii="Arial" w:hAnsi="Arial" w:cs="Arial"/>
          <w:sz w:val="24"/>
          <w:szCs w:val="24"/>
        </w:rPr>
        <w:t>m</w:t>
      </w:r>
      <w:r>
        <w:rPr>
          <w:rFonts w:ascii="Arial" w:hAnsi="Arial" w:cs="Arial"/>
          <w:sz w:val="24"/>
          <w:szCs w:val="24"/>
        </w:rPr>
        <w:t>ű</w:t>
      </w:r>
      <w:r w:rsidRPr="00792C97">
        <w:rPr>
          <w:rFonts w:ascii="Arial" w:hAnsi="Arial" w:cs="Arial"/>
          <w:sz w:val="24"/>
          <w:szCs w:val="24"/>
        </w:rPr>
        <w:t>ködés</w:t>
      </w:r>
      <w:r>
        <w:rPr>
          <w:rFonts w:ascii="Arial" w:hAnsi="Arial" w:cs="Arial"/>
          <w:sz w:val="24"/>
          <w:szCs w:val="24"/>
        </w:rPr>
        <w:t>t</w:t>
      </w:r>
      <w:r w:rsidRPr="00792C97">
        <w:rPr>
          <w:rFonts w:ascii="Arial" w:hAnsi="Arial" w:cs="Arial"/>
          <w:sz w:val="24"/>
          <w:szCs w:val="24"/>
        </w:rPr>
        <w:t xml:space="preserve"> vezet</w:t>
      </w:r>
      <w:r>
        <w:rPr>
          <w:rFonts w:ascii="Arial" w:hAnsi="Arial" w:cs="Arial"/>
          <w:sz w:val="24"/>
          <w:szCs w:val="24"/>
        </w:rPr>
        <w:t>nek</w:t>
      </w:r>
      <w:r w:rsidRPr="00792C97">
        <w:rPr>
          <w:rFonts w:ascii="Arial" w:hAnsi="Arial" w:cs="Arial"/>
          <w:sz w:val="24"/>
          <w:szCs w:val="24"/>
        </w:rPr>
        <w:t xml:space="preserve"> be</w:t>
      </w:r>
      <w:r>
        <w:rPr>
          <w:rFonts w:ascii="Arial" w:hAnsi="Arial" w:cs="Arial"/>
          <w:sz w:val="24"/>
          <w:szCs w:val="24"/>
        </w:rPr>
        <w:t xml:space="preserve">, és tovább viszik a </w:t>
      </w:r>
      <w:r w:rsidRPr="00792C97">
        <w:rPr>
          <w:rFonts w:ascii="Arial" w:hAnsi="Arial" w:cs="Arial"/>
          <w:sz w:val="24"/>
          <w:szCs w:val="24"/>
        </w:rPr>
        <w:t>rezsicsökkentést</w:t>
      </w:r>
      <w:r>
        <w:rPr>
          <w:rFonts w:ascii="Arial" w:hAnsi="Arial" w:cs="Arial"/>
          <w:sz w:val="24"/>
          <w:szCs w:val="24"/>
        </w:rPr>
        <w:t>.</w:t>
      </w:r>
    </w:p>
    <w:p w:rsidR="001D27B1" w:rsidRPr="003426F5" w:rsidRDefault="001D27B1" w:rsidP="003426F5">
      <w:pPr>
        <w:pStyle w:val="Listaszerbekezds"/>
        <w:numPr>
          <w:ilvl w:val="0"/>
          <w:numId w:val="31"/>
        </w:numPr>
        <w:spacing w:line="360" w:lineRule="auto"/>
        <w:jc w:val="both"/>
        <w:rPr>
          <w:rFonts w:ascii="Arial" w:hAnsi="Arial" w:cs="Arial"/>
          <w:sz w:val="24"/>
          <w:szCs w:val="24"/>
        </w:rPr>
      </w:pPr>
      <w:r w:rsidRPr="003426F5">
        <w:rPr>
          <w:rFonts w:ascii="Arial" w:hAnsi="Arial" w:cs="Arial"/>
          <w:sz w:val="24"/>
          <w:szCs w:val="24"/>
        </w:rPr>
        <w:t xml:space="preserve">A másik holding azokat a szolgáltatásokat fogja össze, amelyek eddig is leginkább önkormányzatiak voltak. Pl. a vízi közművek, és a hulladékszállítás. </w:t>
      </w:r>
    </w:p>
    <w:p w:rsidR="001D27B1" w:rsidRPr="00792C97" w:rsidRDefault="001D27B1" w:rsidP="001D27B1">
      <w:pPr>
        <w:spacing w:line="360" w:lineRule="auto"/>
        <w:jc w:val="both"/>
        <w:rPr>
          <w:rFonts w:ascii="Arial" w:hAnsi="Arial" w:cs="Arial"/>
          <w:sz w:val="24"/>
          <w:szCs w:val="24"/>
        </w:rPr>
      </w:pPr>
      <w:r>
        <w:rPr>
          <w:rFonts w:ascii="Arial" w:hAnsi="Arial" w:cs="Arial"/>
          <w:sz w:val="24"/>
          <w:szCs w:val="24"/>
        </w:rPr>
        <w:t xml:space="preserve">Ezzel a két holding </w:t>
      </w:r>
      <w:r w:rsidRPr="00792C97">
        <w:rPr>
          <w:rFonts w:ascii="Arial" w:hAnsi="Arial" w:cs="Arial"/>
          <w:sz w:val="24"/>
          <w:szCs w:val="24"/>
        </w:rPr>
        <w:t>egyetemes szolgáltató</w:t>
      </w:r>
      <w:r>
        <w:rPr>
          <w:rFonts w:ascii="Arial" w:hAnsi="Arial" w:cs="Arial"/>
          <w:sz w:val="24"/>
          <w:szCs w:val="24"/>
        </w:rPr>
        <w:t xml:space="preserve"> jelleggel fog működni.</w:t>
      </w:r>
    </w:p>
    <w:p w:rsidR="00BD6694" w:rsidRPr="00950BBA" w:rsidRDefault="001D27B1" w:rsidP="00B640E9">
      <w:pPr>
        <w:spacing w:after="0" w:line="360" w:lineRule="auto"/>
        <w:jc w:val="both"/>
        <w:rPr>
          <w:rFonts w:ascii="Arial" w:hAnsi="Arial" w:cs="Arial"/>
          <w:sz w:val="24"/>
          <w:szCs w:val="24"/>
        </w:rPr>
      </w:pPr>
      <w:r>
        <w:rPr>
          <w:rFonts w:ascii="Arial" w:hAnsi="Arial" w:cs="Arial"/>
          <w:sz w:val="24"/>
          <w:szCs w:val="24"/>
        </w:rPr>
        <w:t>Látható, hogy az elképzelés számos eleme még nem ismert. A tém</w:t>
      </w:r>
      <w:r w:rsidR="00B640E9">
        <w:rPr>
          <w:rFonts w:ascii="Arial" w:hAnsi="Arial" w:cs="Arial"/>
          <w:sz w:val="24"/>
          <w:szCs w:val="24"/>
        </w:rPr>
        <w:t>akörünk s</w:t>
      </w:r>
      <w:r>
        <w:rPr>
          <w:rFonts w:ascii="Arial" w:hAnsi="Arial" w:cs="Arial"/>
          <w:sz w:val="24"/>
          <w:szCs w:val="24"/>
        </w:rPr>
        <w:t xml:space="preserve">zempontjából nem világos, hogy központosítás </w:t>
      </w:r>
      <w:r w:rsidR="002F7BBF">
        <w:rPr>
          <w:rFonts w:ascii="Arial" w:hAnsi="Arial" w:cs="Arial"/>
          <w:sz w:val="24"/>
          <w:szCs w:val="24"/>
        </w:rPr>
        <w:t xml:space="preserve">részletesen </w:t>
      </w:r>
      <w:r>
        <w:rPr>
          <w:rFonts w:ascii="Arial" w:hAnsi="Arial" w:cs="Arial"/>
          <w:sz w:val="24"/>
          <w:szCs w:val="24"/>
        </w:rPr>
        <w:t>mit érint. Kérdéses, hogy a pályázó piaci vállalatoknál mennyire marad meg az autonóm bérgazdálkodás, foglalkoztatás, mennyire kell központi előírásokat figyelembe venniük ezeken a területeken. (BTR, éves bérfejlesztés, foglalkoztatási szabályok). Az is kérdéses, hogy az állami felvásárlások pontosan mit érintenek és mikor.</w:t>
      </w:r>
      <w:r w:rsidR="002F7BBF">
        <w:rPr>
          <w:rFonts w:ascii="Arial" w:hAnsi="Arial" w:cs="Arial"/>
          <w:sz w:val="24"/>
          <w:szCs w:val="24"/>
        </w:rPr>
        <w:t xml:space="preserve"> Egyetlen dolog azonban biztos. A kormányzat centralizálja a döntések túlnyomó részét, ezzel az érdekegyeztetés súlya áttevődik a vállalatokról a kormányzati szereplőre. Ha a vázolt modell valósul meg, akkor a közszolgáltatásokban a két holding körül két centrum jön létre. Ehhez kell igazítani az érdekvédelmi együttműködést is. </w:t>
      </w:r>
    </w:p>
    <w:p w:rsidR="00B640E9" w:rsidRDefault="00B640E9">
      <w:pPr>
        <w:spacing w:after="0" w:line="240" w:lineRule="auto"/>
        <w:rPr>
          <w:rFonts w:ascii="Arial" w:hAnsi="Arial" w:cs="Arial"/>
          <w:sz w:val="24"/>
          <w:szCs w:val="24"/>
          <w:highlight w:val="lightGray"/>
        </w:rPr>
      </w:pPr>
    </w:p>
    <w:p w:rsidR="002F7BBF" w:rsidRPr="00B640E9" w:rsidRDefault="002F7BBF" w:rsidP="00B640E9">
      <w:pPr>
        <w:pStyle w:val="Cmsor2"/>
        <w:numPr>
          <w:ilvl w:val="1"/>
          <w:numId w:val="10"/>
        </w:numPr>
        <w:ind w:left="567" w:hanging="567"/>
        <w:rPr>
          <w:rFonts w:ascii="Arial" w:hAnsi="Arial" w:cs="Arial"/>
          <w:b/>
          <w:i/>
          <w:color w:val="auto"/>
          <w:sz w:val="24"/>
          <w:szCs w:val="24"/>
        </w:rPr>
      </w:pPr>
      <w:bookmarkStart w:id="18" w:name="_Toc404944065"/>
      <w:bookmarkStart w:id="19" w:name="_Toc416177235"/>
      <w:bookmarkStart w:id="20" w:name="_Toc416177381"/>
      <w:r w:rsidRPr="00B640E9">
        <w:rPr>
          <w:rFonts w:ascii="Arial" w:hAnsi="Arial" w:cs="Arial"/>
          <w:b/>
          <w:i/>
          <w:color w:val="auto"/>
          <w:sz w:val="24"/>
          <w:szCs w:val="24"/>
        </w:rPr>
        <w:t>A hazai együttműködés közege</w:t>
      </w:r>
      <w:bookmarkEnd w:id="18"/>
      <w:bookmarkEnd w:id="19"/>
      <w:bookmarkEnd w:id="20"/>
    </w:p>
    <w:p w:rsidR="00B640E9" w:rsidRDefault="00B640E9" w:rsidP="00B640E9">
      <w:pPr>
        <w:spacing w:after="0" w:line="360" w:lineRule="auto"/>
        <w:jc w:val="both"/>
        <w:rPr>
          <w:rFonts w:ascii="Arial" w:hAnsi="Arial" w:cs="Arial"/>
          <w:sz w:val="24"/>
          <w:szCs w:val="24"/>
        </w:rPr>
      </w:pPr>
    </w:p>
    <w:p w:rsidR="002F7BBF" w:rsidRPr="002F7BBF" w:rsidRDefault="002F7BBF" w:rsidP="00B640E9">
      <w:pPr>
        <w:spacing w:after="0" w:line="360" w:lineRule="auto"/>
        <w:jc w:val="both"/>
        <w:rPr>
          <w:rFonts w:ascii="Arial" w:hAnsi="Arial" w:cs="Arial"/>
          <w:i/>
          <w:sz w:val="24"/>
          <w:szCs w:val="24"/>
          <w:u w:val="single"/>
        </w:rPr>
      </w:pPr>
      <w:r w:rsidRPr="002F7BBF">
        <w:rPr>
          <w:rFonts w:ascii="Arial" w:hAnsi="Arial" w:cs="Arial"/>
          <w:i/>
          <w:sz w:val="24"/>
          <w:szCs w:val="24"/>
          <w:u w:val="single"/>
        </w:rPr>
        <w:t>A meglévő érdekképviseleti intézmények</w:t>
      </w:r>
    </w:p>
    <w:p w:rsidR="00FA3A73" w:rsidRDefault="002F7BBF" w:rsidP="00DB272D">
      <w:pPr>
        <w:spacing w:after="0" w:line="360" w:lineRule="auto"/>
        <w:jc w:val="both"/>
        <w:rPr>
          <w:rFonts w:ascii="Arial" w:hAnsi="Arial" w:cs="Arial"/>
          <w:sz w:val="24"/>
          <w:szCs w:val="24"/>
        </w:rPr>
      </w:pPr>
      <w:r>
        <w:rPr>
          <w:rFonts w:ascii="Arial" w:hAnsi="Arial" w:cs="Arial"/>
          <w:sz w:val="24"/>
          <w:szCs w:val="24"/>
        </w:rPr>
        <w:t>A magyar érdekvédelmi rendszer felépítése jól ismert, mégis érdemes szemügyre venni, hogy miként segíti elő ezt a szervezeti alkalmazkodást.</w:t>
      </w:r>
      <w:r w:rsidR="00DB272D">
        <w:rPr>
          <w:rFonts w:ascii="Arial" w:hAnsi="Arial" w:cs="Arial"/>
          <w:sz w:val="24"/>
          <w:szCs w:val="24"/>
        </w:rPr>
        <w:t xml:space="preserve"> </w:t>
      </w:r>
      <w:r>
        <w:rPr>
          <w:rFonts w:ascii="Arial" w:hAnsi="Arial" w:cs="Arial"/>
          <w:sz w:val="24"/>
          <w:szCs w:val="24"/>
        </w:rPr>
        <w:t xml:space="preserve">A hazai szakszervezeti rendszer </w:t>
      </w:r>
      <w:r w:rsidR="00FA3A73">
        <w:rPr>
          <w:rFonts w:ascii="Arial" w:hAnsi="Arial" w:cs="Arial"/>
          <w:sz w:val="24"/>
          <w:szCs w:val="24"/>
        </w:rPr>
        <w:t>alap jellemzője az „erős vállalati szint, gyenge, szinte virtuális ágazati szint”. A vállalati szakszervezetek jogi személyek, akik saját tagsággal, döntési jogosítványokkal, bevételekkel rendelkeznek. Az ágazat a tagi szakszervezetek befizetéséből él, nincs közvetlen tagsága, és kevés önálló jogosítvánnyal rendelkezik. Ha a vállalati tag szakszervezet elégedetlen az ágazattal, akkor tagsággal, vagyonnal együtt kiléphet.</w:t>
      </w:r>
      <w:r w:rsidR="00DB272D">
        <w:rPr>
          <w:rFonts w:ascii="Arial" w:hAnsi="Arial" w:cs="Arial"/>
          <w:sz w:val="24"/>
          <w:szCs w:val="24"/>
        </w:rPr>
        <w:t xml:space="preserve"> </w:t>
      </w:r>
      <w:r w:rsidR="00FA3A73">
        <w:rPr>
          <w:rFonts w:ascii="Arial" w:hAnsi="Arial" w:cs="Arial"/>
          <w:sz w:val="24"/>
          <w:szCs w:val="24"/>
        </w:rPr>
        <w:t>Az ágazati szakszervezetek lehetnek függetlenek, illetve többnyire országos konföderációkba tömörül</w:t>
      </w:r>
      <w:r w:rsidR="00B509E9">
        <w:rPr>
          <w:rFonts w:ascii="Arial" w:hAnsi="Arial" w:cs="Arial"/>
          <w:sz w:val="24"/>
          <w:szCs w:val="24"/>
        </w:rPr>
        <w:t>het</w:t>
      </w:r>
      <w:r w:rsidR="00FA3A73">
        <w:rPr>
          <w:rFonts w:ascii="Arial" w:hAnsi="Arial" w:cs="Arial"/>
          <w:sz w:val="24"/>
          <w:szCs w:val="24"/>
        </w:rPr>
        <w:t xml:space="preserve">nek. Az ágazat és konföderáció kapcsolata hasonló az ágazat és a tagvállalati szakszervezetéhez. </w:t>
      </w:r>
      <w:r w:rsidR="00B509E9">
        <w:rPr>
          <w:rFonts w:ascii="Arial" w:hAnsi="Arial" w:cs="Arial"/>
          <w:sz w:val="24"/>
          <w:szCs w:val="24"/>
        </w:rPr>
        <w:t xml:space="preserve">Itt is </w:t>
      </w:r>
      <w:r w:rsidR="00B640E9">
        <w:rPr>
          <w:rFonts w:ascii="Arial" w:hAnsi="Arial" w:cs="Arial"/>
          <w:sz w:val="24"/>
          <w:szCs w:val="24"/>
        </w:rPr>
        <w:t xml:space="preserve">függ </w:t>
      </w:r>
      <w:r w:rsidR="00B509E9">
        <w:rPr>
          <w:rFonts w:ascii="Arial" w:hAnsi="Arial" w:cs="Arial"/>
          <w:sz w:val="24"/>
          <w:szCs w:val="24"/>
        </w:rPr>
        <w:t>a</w:t>
      </w:r>
      <w:r w:rsidR="00FA3A73">
        <w:rPr>
          <w:rFonts w:ascii="Arial" w:hAnsi="Arial" w:cs="Arial"/>
          <w:sz w:val="24"/>
          <w:szCs w:val="24"/>
        </w:rPr>
        <w:t xml:space="preserve"> központ a tagtól, </w:t>
      </w:r>
      <w:r w:rsidR="00B509E9">
        <w:rPr>
          <w:rFonts w:ascii="Arial" w:hAnsi="Arial" w:cs="Arial"/>
          <w:sz w:val="24"/>
          <w:szCs w:val="24"/>
        </w:rPr>
        <w:t xml:space="preserve">vagyis </w:t>
      </w:r>
      <w:r w:rsidR="00FA3A73">
        <w:rPr>
          <w:rFonts w:ascii="Arial" w:hAnsi="Arial" w:cs="Arial"/>
          <w:sz w:val="24"/>
          <w:szCs w:val="24"/>
        </w:rPr>
        <w:t xml:space="preserve">a konföderáció függ az ágazattól. </w:t>
      </w:r>
    </w:p>
    <w:p w:rsidR="00286E7E" w:rsidRDefault="00286E7E" w:rsidP="00694D5A">
      <w:pPr>
        <w:spacing w:line="360" w:lineRule="auto"/>
        <w:jc w:val="both"/>
        <w:rPr>
          <w:rFonts w:ascii="Arial" w:hAnsi="Arial" w:cs="Arial"/>
          <w:sz w:val="24"/>
          <w:szCs w:val="24"/>
        </w:rPr>
      </w:pPr>
    </w:p>
    <w:p w:rsidR="002F7BBF" w:rsidRDefault="00FA3A73" w:rsidP="00694D5A">
      <w:pPr>
        <w:spacing w:line="360" w:lineRule="auto"/>
        <w:jc w:val="both"/>
        <w:rPr>
          <w:rFonts w:ascii="Arial" w:hAnsi="Arial" w:cs="Arial"/>
          <w:sz w:val="24"/>
          <w:szCs w:val="24"/>
        </w:rPr>
      </w:pPr>
      <w:r>
        <w:rPr>
          <w:rFonts w:ascii="Arial" w:hAnsi="Arial" w:cs="Arial"/>
          <w:sz w:val="24"/>
          <w:szCs w:val="24"/>
        </w:rPr>
        <w:lastRenderedPageBreak/>
        <w:t xml:space="preserve">A vállalatoknál </w:t>
      </w:r>
      <w:r w:rsidR="00B509E9">
        <w:rPr>
          <w:rFonts w:ascii="Arial" w:hAnsi="Arial" w:cs="Arial"/>
          <w:sz w:val="24"/>
          <w:szCs w:val="24"/>
        </w:rPr>
        <w:t xml:space="preserve">is </w:t>
      </w:r>
      <w:r>
        <w:rPr>
          <w:rFonts w:ascii="Arial" w:hAnsi="Arial" w:cs="Arial"/>
          <w:sz w:val="24"/>
          <w:szCs w:val="24"/>
        </w:rPr>
        <w:t>sokféle szakszervezet működhet. Ezek rivalizálnak egymással a tagokért, befolyásért, anyagiakért. A különféle konföderációk is rivalizálnak egymással, és ennek a hatása lehúzódik a vállalatokhoz is. Jellemző, hogy ugyanannál a vállalatnál egymással vetélkedő konföderációkhoz tartozó</w:t>
      </w:r>
      <w:r w:rsidR="00B509E9">
        <w:rPr>
          <w:rFonts w:ascii="Arial" w:hAnsi="Arial" w:cs="Arial"/>
          <w:sz w:val="24"/>
          <w:szCs w:val="24"/>
        </w:rPr>
        <w:t>,</w:t>
      </w:r>
      <w:r>
        <w:rPr>
          <w:rFonts w:ascii="Arial" w:hAnsi="Arial" w:cs="Arial"/>
          <w:sz w:val="24"/>
          <w:szCs w:val="24"/>
        </w:rPr>
        <w:t xml:space="preserve"> párhuzamos szakszervezetek </w:t>
      </w:r>
      <w:r w:rsidR="00B640E9">
        <w:rPr>
          <w:rFonts w:ascii="Arial" w:hAnsi="Arial" w:cs="Arial"/>
          <w:sz w:val="24"/>
          <w:szCs w:val="24"/>
        </w:rPr>
        <w:t xml:space="preserve">is </w:t>
      </w:r>
      <w:r>
        <w:rPr>
          <w:rFonts w:ascii="Arial" w:hAnsi="Arial" w:cs="Arial"/>
          <w:sz w:val="24"/>
          <w:szCs w:val="24"/>
        </w:rPr>
        <w:t>vannak.</w:t>
      </w:r>
    </w:p>
    <w:p w:rsidR="00B509E9" w:rsidRDefault="00684839" w:rsidP="00694D5A">
      <w:pPr>
        <w:spacing w:line="360" w:lineRule="auto"/>
        <w:jc w:val="both"/>
        <w:rPr>
          <w:rFonts w:ascii="Arial" w:hAnsi="Arial" w:cs="Arial"/>
          <w:i/>
          <w:sz w:val="24"/>
          <w:szCs w:val="24"/>
          <w:u w:val="single"/>
        </w:rPr>
      </w:pPr>
      <w:r w:rsidRPr="00684839">
        <w:rPr>
          <w:rFonts w:ascii="Arial" w:hAnsi="Arial" w:cs="Arial"/>
          <w:i/>
          <w:sz w:val="24"/>
          <w:szCs w:val="24"/>
          <w:u w:val="single"/>
        </w:rPr>
        <w:t>A hazai érdekvédelmi kultúra</w:t>
      </w:r>
      <w:r w:rsidR="00B509E9" w:rsidRPr="00684839">
        <w:rPr>
          <w:rFonts w:ascii="Arial" w:hAnsi="Arial" w:cs="Arial"/>
          <w:i/>
          <w:sz w:val="24"/>
          <w:szCs w:val="24"/>
          <w:u w:val="single"/>
        </w:rPr>
        <w:t xml:space="preserve"> </w:t>
      </w:r>
    </w:p>
    <w:p w:rsidR="00684839" w:rsidRDefault="00DB272D" w:rsidP="00694D5A">
      <w:pPr>
        <w:spacing w:line="360" w:lineRule="auto"/>
        <w:jc w:val="both"/>
        <w:rPr>
          <w:rFonts w:ascii="Arial" w:hAnsi="Arial" w:cs="Arial"/>
          <w:sz w:val="24"/>
          <w:szCs w:val="24"/>
        </w:rPr>
      </w:pPr>
      <w:r>
        <w:rPr>
          <w:rFonts w:ascii="Arial" w:hAnsi="Arial" w:cs="Arial"/>
          <w:sz w:val="24"/>
          <w:szCs w:val="24"/>
        </w:rPr>
        <w:t>A</w:t>
      </w:r>
      <w:r w:rsidR="00684839">
        <w:rPr>
          <w:rFonts w:ascii="Arial" w:hAnsi="Arial" w:cs="Arial"/>
          <w:sz w:val="24"/>
          <w:szCs w:val="24"/>
        </w:rPr>
        <w:t xml:space="preserve">z 1. számú táblázattal illusztráltuk a hazai érdekvédelmi kultúrát. Láthattuk, hogy ez nagyon elmarad az európai, tradícióktól. A hazai munkavállalók döntően egyéni megoldásokat keresnek a problémáikra, nem szolidárisak, gyenge bennük az összefogási hajlam, a gondok esetén inkább tűrnek, mint fellépnének az érdekeik védelmében. Ebből egyenesen következik, hogy a szakszervezeti tevékenység </w:t>
      </w:r>
      <w:r w:rsidR="00216211">
        <w:rPr>
          <w:rFonts w:ascii="Arial" w:hAnsi="Arial" w:cs="Arial"/>
          <w:sz w:val="24"/>
          <w:szCs w:val="24"/>
        </w:rPr>
        <w:t>kényszerűségből</w:t>
      </w:r>
      <w:r w:rsidR="00684839">
        <w:rPr>
          <w:rFonts w:ascii="Arial" w:hAnsi="Arial" w:cs="Arial"/>
          <w:sz w:val="24"/>
          <w:szCs w:val="24"/>
        </w:rPr>
        <w:t xml:space="preserve"> az apparátusokra marad, és a magyar szakszervezetek döntően apparátusi jellegűek. Emiatt viszont természetesen nagyon megerősödik az apparátusok önérdek érvényesítő hajlama</w:t>
      </w:r>
      <w:r w:rsidR="00971885">
        <w:rPr>
          <w:rFonts w:ascii="Arial" w:hAnsi="Arial" w:cs="Arial"/>
          <w:sz w:val="24"/>
          <w:szCs w:val="24"/>
        </w:rPr>
        <w:t>, hiszen nincsen olyan tömeges tagi ellenerő, amely kikényszerítené az összefogást</w:t>
      </w:r>
      <w:r w:rsidR="00684839">
        <w:rPr>
          <w:rFonts w:ascii="Arial" w:hAnsi="Arial" w:cs="Arial"/>
          <w:sz w:val="24"/>
          <w:szCs w:val="24"/>
        </w:rPr>
        <w:t xml:space="preserve">. </w:t>
      </w:r>
      <w:r w:rsidR="00971885">
        <w:rPr>
          <w:rFonts w:ascii="Arial" w:hAnsi="Arial" w:cs="Arial"/>
          <w:sz w:val="24"/>
          <w:szCs w:val="24"/>
        </w:rPr>
        <w:t xml:space="preserve">Az apparátusok így </w:t>
      </w:r>
      <w:r w:rsidR="00684839">
        <w:rPr>
          <w:rFonts w:ascii="Arial" w:hAnsi="Arial" w:cs="Arial"/>
          <w:sz w:val="24"/>
          <w:szCs w:val="24"/>
        </w:rPr>
        <w:t xml:space="preserve">ragaszkodnak a saját (vállalati, ágazati) forrásokhoz, jogosítványokhoz, befolyáshoz, ami ellentmond a közös fellépésnek, az együttműködésnek. </w:t>
      </w:r>
    </w:p>
    <w:p w:rsidR="007416D5" w:rsidRPr="00684839" w:rsidRDefault="007416D5" w:rsidP="00B640E9">
      <w:pPr>
        <w:spacing w:after="0" w:line="360" w:lineRule="auto"/>
        <w:jc w:val="both"/>
        <w:rPr>
          <w:rFonts w:ascii="Arial" w:hAnsi="Arial" w:cs="Arial"/>
          <w:sz w:val="24"/>
          <w:szCs w:val="24"/>
        </w:rPr>
      </w:pPr>
    </w:p>
    <w:p w:rsidR="00971885" w:rsidRPr="00B640E9" w:rsidRDefault="00971885" w:rsidP="00B640E9">
      <w:pPr>
        <w:pStyle w:val="Cmsor2"/>
        <w:numPr>
          <w:ilvl w:val="1"/>
          <w:numId w:val="10"/>
        </w:numPr>
        <w:ind w:left="567" w:hanging="567"/>
        <w:rPr>
          <w:rFonts w:ascii="Arial" w:hAnsi="Arial" w:cs="Arial"/>
          <w:b/>
          <w:i/>
          <w:color w:val="auto"/>
          <w:sz w:val="24"/>
          <w:szCs w:val="24"/>
        </w:rPr>
      </w:pPr>
      <w:bookmarkStart w:id="21" w:name="_Toc404944066"/>
      <w:bookmarkStart w:id="22" w:name="_Toc416177236"/>
      <w:bookmarkStart w:id="23" w:name="_Toc416177382"/>
      <w:r w:rsidRPr="00B640E9">
        <w:rPr>
          <w:rFonts w:ascii="Arial" w:hAnsi="Arial" w:cs="Arial"/>
          <w:b/>
          <w:i/>
          <w:color w:val="auto"/>
          <w:sz w:val="24"/>
          <w:szCs w:val="24"/>
        </w:rPr>
        <w:t>A hazai együttműködés intézményei</w:t>
      </w:r>
      <w:bookmarkEnd w:id="21"/>
      <w:bookmarkEnd w:id="22"/>
      <w:bookmarkEnd w:id="23"/>
    </w:p>
    <w:p w:rsidR="00B640E9" w:rsidRDefault="00B640E9" w:rsidP="00B640E9">
      <w:pPr>
        <w:spacing w:after="0" w:line="360" w:lineRule="auto"/>
        <w:jc w:val="both"/>
        <w:rPr>
          <w:rFonts w:ascii="Arial" w:hAnsi="Arial" w:cs="Arial"/>
          <w:sz w:val="24"/>
          <w:szCs w:val="24"/>
        </w:rPr>
      </w:pPr>
    </w:p>
    <w:p w:rsidR="00286E7E" w:rsidRDefault="00A77EDD" w:rsidP="00B640E9">
      <w:pPr>
        <w:spacing w:after="0" w:line="360" w:lineRule="auto"/>
        <w:jc w:val="both"/>
        <w:rPr>
          <w:rFonts w:ascii="Arial" w:hAnsi="Arial" w:cs="Arial"/>
          <w:sz w:val="24"/>
          <w:szCs w:val="24"/>
        </w:rPr>
      </w:pPr>
      <w:r>
        <w:rPr>
          <w:rFonts w:ascii="Arial" w:hAnsi="Arial" w:cs="Arial"/>
          <w:sz w:val="24"/>
          <w:szCs w:val="24"/>
        </w:rPr>
        <w:t>A közszolgáltatásban működő ágazati szakszervezetek</w:t>
      </w:r>
      <w:r w:rsidR="00B51A82">
        <w:rPr>
          <w:rFonts w:ascii="Arial" w:hAnsi="Arial" w:cs="Arial"/>
          <w:sz w:val="24"/>
          <w:szCs w:val="24"/>
        </w:rPr>
        <w:t xml:space="preserve"> között minden ágazatot átfogó</w:t>
      </w:r>
      <w:r>
        <w:rPr>
          <w:rFonts w:ascii="Arial" w:hAnsi="Arial" w:cs="Arial"/>
          <w:sz w:val="24"/>
          <w:szCs w:val="24"/>
        </w:rPr>
        <w:t xml:space="preserve"> hagyományos értelemben vett, állandó intézményes együttműködés </w:t>
      </w:r>
      <w:r w:rsidR="00B51A82">
        <w:rPr>
          <w:rFonts w:ascii="Arial" w:hAnsi="Arial" w:cs="Arial"/>
          <w:sz w:val="24"/>
          <w:szCs w:val="24"/>
        </w:rPr>
        <w:t xml:space="preserve">jelenleg még </w:t>
      </w:r>
      <w:r>
        <w:rPr>
          <w:rFonts w:ascii="Arial" w:hAnsi="Arial" w:cs="Arial"/>
          <w:sz w:val="24"/>
          <w:szCs w:val="24"/>
        </w:rPr>
        <w:t xml:space="preserve">nincs. Az </w:t>
      </w:r>
      <w:proofErr w:type="spellStart"/>
      <w:r>
        <w:rPr>
          <w:rFonts w:ascii="Arial" w:hAnsi="Arial" w:cs="Arial"/>
          <w:sz w:val="24"/>
          <w:szCs w:val="24"/>
        </w:rPr>
        <w:t>ÁPK-ban</w:t>
      </w:r>
      <w:proofErr w:type="spellEnd"/>
      <w:r>
        <w:rPr>
          <w:rFonts w:ascii="Arial" w:hAnsi="Arial" w:cs="Arial"/>
          <w:sz w:val="24"/>
          <w:szCs w:val="24"/>
        </w:rPr>
        <w:t xml:space="preserve"> minden érintett ágazat más </w:t>
      </w:r>
      <w:proofErr w:type="spellStart"/>
      <w:r>
        <w:rPr>
          <w:rFonts w:ascii="Arial" w:hAnsi="Arial" w:cs="Arial"/>
          <w:sz w:val="24"/>
          <w:szCs w:val="24"/>
        </w:rPr>
        <w:t>ÁPB-hez</w:t>
      </w:r>
      <w:proofErr w:type="spellEnd"/>
      <w:r>
        <w:rPr>
          <w:rFonts w:ascii="Arial" w:hAnsi="Arial" w:cs="Arial"/>
          <w:sz w:val="24"/>
          <w:szCs w:val="24"/>
        </w:rPr>
        <w:t xml:space="preserve"> tartozik. </w:t>
      </w:r>
    </w:p>
    <w:p w:rsidR="00A77EDD" w:rsidRDefault="00A77EDD" w:rsidP="00B640E9">
      <w:pPr>
        <w:spacing w:after="0" w:line="360" w:lineRule="auto"/>
        <w:jc w:val="both"/>
        <w:rPr>
          <w:rFonts w:ascii="Arial" w:hAnsi="Arial" w:cs="Arial"/>
          <w:sz w:val="24"/>
          <w:szCs w:val="24"/>
        </w:rPr>
      </w:pPr>
      <w:r>
        <w:rPr>
          <w:rFonts w:ascii="Arial" w:hAnsi="Arial" w:cs="Arial"/>
          <w:sz w:val="24"/>
          <w:szCs w:val="24"/>
        </w:rPr>
        <w:t>Külön vannak:</w:t>
      </w:r>
    </w:p>
    <w:p w:rsidR="00286E7E" w:rsidRPr="00286E7E" w:rsidRDefault="00A77EDD" w:rsidP="00286E7E">
      <w:pPr>
        <w:pStyle w:val="Listaszerbekezds"/>
        <w:numPr>
          <w:ilvl w:val="0"/>
          <w:numId w:val="31"/>
        </w:numPr>
        <w:spacing w:after="0" w:line="360" w:lineRule="auto"/>
        <w:rPr>
          <w:rFonts w:ascii="Arial" w:hAnsi="Arial" w:cs="Arial"/>
          <w:sz w:val="24"/>
          <w:szCs w:val="24"/>
        </w:rPr>
      </w:pPr>
      <w:r w:rsidRPr="00286E7E">
        <w:rPr>
          <w:rFonts w:ascii="Arial" w:hAnsi="Arial" w:cs="Arial"/>
          <w:sz w:val="24"/>
          <w:szCs w:val="24"/>
        </w:rPr>
        <w:t xml:space="preserve">Bányaipari ÁPB, </w:t>
      </w:r>
    </w:p>
    <w:p w:rsidR="00286E7E" w:rsidRPr="00286E7E" w:rsidRDefault="00A77EDD" w:rsidP="00286E7E">
      <w:pPr>
        <w:pStyle w:val="Listaszerbekezds"/>
        <w:numPr>
          <w:ilvl w:val="0"/>
          <w:numId w:val="31"/>
        </w:numPr>
        <w:spacing w:after="0" w:line="360" w:lineRule="auto"/>
        <w:rPr>
          <w:rFonts w:ascii="Arial" w:hAnsi="Arial" w:cs="Arial"/>
          <w:sz w:val="24"/>
          <w:szCs w:val="24"/>
        </w:rPr>
      </w:pPr>
      <w:r w:rsidRPr="00286E7E">
        <w:rPr>
          <w:rFonts w:ascii="Arial" w:hAnsi="Arial" w:cs="Arial"/>
          <w:sz w:val="24"/>
          <w:szCs w:val="24"/>
        </w:rPr>
        <w:t xml:space="preserve">Gázipari ALÁPB, </w:t>
      </w:r>
    </w:p>
    <w:p w:rsidR="00286E7E" w:rsidRPr="00286E7E" w:rsidRDefault="00A77EDD" w:rsidP="00286E7E">
      <w:pPr>
        <w:pStyle w:val="Listaszerbekezds"/>
        <w:numPr>
          <w:ilvl w:val="0"/>
          <w:numId w:val="31"/>
        </w:numPr>
        <w:spacing w:after="0" w:line="360" w:lineRule="auto"/>
        <w:rPr>
          <w:rFonts w:ascii="Arial" w:hAnsi="Arial" w:cs="Arial"/>
          <w:sz w:val="24"/>
          <w:szCs w:val="24"/>
        </w:rPr>
      </w:pPr>
      <w:r w:rsidRPr="00286E7E">
        <w:rPr>
          <w:rFonts w:ascii="Arial" w:hAnsi="Arial" w:cs="Arial"/>
          <w:sz w:val="24"/>
          <w:szCs w:val="24"/>
        </w:rPr>
        <w:t xml:space="preserve">Vegyipari ÁPB, </w:t>
      </w:r>
    </w:p>
    <w:p w:rsidR="00286E7E" w:rsidRPr="00286E7E" w:rsidRDefault="00A77EDD" w:rsidP="00286E7E">
      <w:pPr>
        <w:pStyle w:val="Listaszerbekezds"/>
        <w:numPr>
          <w:ilvl w:val="0"/>
          <w:numId w:val="31"/>
        </w:numPr>
        <w:spacing w:after="0" w:line="360" w:lineRule="auto"/>
        <w:rPr>
          <w:rFonts w:ascii="Arial" w:hAnsi="Arial" w:cs="Arial"/>
          <w:sz w:val="24"/>
          <w:szCs w:val="24"/>
        </w:rPr>
      </w:pPr>
      <w:r w:rsidRPr="00286E7E">
        <w:rPr>
          <w:rFonts w:ascii="Arial" w:hAnsi="Arial" w:cs="Arial"/>
          <w:sz w:val="24"/>
          <w:szCs w:val="24"/>
        </w:rPr>
        <w:t xml:space="preserve">Villamos-energia ipari ÁPB </w:t>
      </w:r>
    </w:p>
    <w:p w:rsidR="00971885" w:rsidRPr="00286E7E" w:rsidRDefault="00A77EDD" w:rsidP="00286E7E">
      <w:pPr>
        <w:pStyle w:val="Listaszerbekezds"/>
        <w:numPr>
          <w:ilvl w:val="0"/>
          <w:numId w:val="31"/>
        </w:numPr>
        <w:spacing w:after="0" w:line="360" w:lineRule="auto"/>
        <w:rPr>
          <w:rFonts w:ascii="Arial" w:hAnsi="Arial" w:cs="Arial"/>
          <w:sz w:val="24"/>
          <w:szCs w:val="24"/>
        </w:rPr>
      </w:pPr>
      <w:proofErr w:type="spellStart"/>
      <w:r w:rsidRPr="00286E7E">
        <w:rPr>
          <w:rFonts w:ascii="Arial" w:hAnsi="Arial" w:cs="Arial"/>
          <w:sz w:val="24"/>
          <w:szCs w:val="24"/>
        </w:rPr>
        <w:t>Viziközmű</w:t>
      </w:r>
      <w:proofErr w:type="spellEnd"/>
      <w:r w:rsidRPr="00286E7E">
        <w:rPr>
          <w:rFonts w:ascii="Arial" w:hAnsi="Arial" w:cs="Arial"/>
          <w:sz w:val="24"/>
          <w:szCs w:val="24"/>
        </w:rPr>
        <w:t xml:space="preserve"> ÁPB.</w:t>
      </w:r>
    </w:p>
    <w:p w:rsidR="00286E7E" w:rsidRDefault="00286E7E" w:rsidP="00DB272D">
      <w:pPr>
        <w:pStyle w:val="NormlWeb"/>
        <w:shd w:val="clear" w:color="auto" w:fill="FFFFFF"/>
        <w:spacing w:before="0" w:beforeAutospacing="0" w:after="0" w:afterAutospacing="0" w:line="360" w:lineRule="auto"/>
        <w:jc w:val="both"/>
        <w:rPr>
          <w:rFonts w:ascii="Arial" w:hAnsi="Arial" w:cs="Arial"/>
        </w:rPr>
      </w:pPr>
    </w:p>
    <w:p w:rsidR="00286E7E" w:rsidRDefault="00286E7E" w:rsidP="00DB272D">
      <w:pPr>
        <w:pStyle w:val="NormlWeb"/>
        <w:shd w:val="clear" w:color="auto" w:fill="FFFFFF"/>
        <w:spacing w:before="0" w:beforeAutospacing="0" w:after="0" w:afterAutospacing="0" w:line="360" w:lineRule="auto"/>
        <w:jc w:val="both"/>
        <w:rPr>
          <w:rFonts w:ascii="Arial" w:hAnsi="Arial" w:cs="Arial"/>
        </w:rPr>
      </w:pPr>
    </w:p>
    <w:p w:rsidR="00DB272D" w:rsidRDefault="00DB272D" w:rsidP="00A77EDD">
      <w:pPr>
        <w:pStyle w:val="NormlWeb"/>
        <w:shd w:val="clear" w:color="auto" w:fill="FFFFFF"/>
        <w:spacing w:before="0" w:beforeAutospacing="0" w:after="0" w:afterAutospacing="0" w:line="360" w:lineRule="auto"/>
        <w:jc w:val="both"/>
        <w:rPr>
          <w:rFonts w:ascii="Arial" w:hAnsi="Arial" w:cs="Arial"/>
        </w:rPr>
      </w:pPr>
    </w:p>
    <w:p w:rsidR="00DB272D" w:rsidRDefault="00DB272D" w:rsidP="00A77EDD">
      <w:pPr>
        <w:pStyle w:val="NormlWeb"/>
        <w:shd w:val="clear" w:color="auto" w:fill="FFFFFF"/>
        <w:spacing w:before="0" w:beforeAutospacing="0" w:after="0" w:afterAutospacing="0" w:line="360" w:lineRule="auto"/>
        <w:jc w:val="both"/>
        <w:rPr>
          <w:rFonts w:ascii="Arial" w:hAnsi="Arial" w:cs="Arial"/>
        </w:rPr>
        <w:sectPr w:rsidR="00DB272D" w:rsidSect="0047112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DB272D" w:rsidRPr="0047112C" w:rsidRDefault="00DB272D" w:rsidP="00DB272D">
      <w:pPr>
        <w:numPr>
          <w:ilvl w:val="0"/>
          <w:numId w:val="15"/>
        </w:numPr>
        <w:rPr>
          <w:rFonts w:ascii="Arial" w:hAnsi="Arial" w:cs="Arial"/>
          <w:sz w:val="24"/>
          <w:szCs w:val="24"/>
        </w:rPr>
      </w:pPr>
      <w:r w:rsidRPr="0047112C">
        <w:rPr>
          <w:rFonts w:ascii="Arial" w:hAnsi="Arial" w:cs="Arial"/>
          <w:sz w:val="24"/>
          <w:szCs w:val="24"/>
        </w:rPr>
        <w:lastRenderedPageBreak/>
        <w:t>táblázat</w:t>
      </w:r>
    </w:p>
    <w:p w:rsidR="00DB272D" w:rsidRPr="0047112C" w:rsidRDefault="00DB272D" w:rsidP="00DB272D">
      <w:pPr>
        <w:ind w:left="360"/>
        <w:rPr>
          <w:rFonts w:ascii="Arial" w:hAnsi="Arial" w:cs="Arial"/>
          <w:sz w:val="24"/>
          <w:szCs w:val="24"/>
        </w:rPr>
      </w:pPr>
      <w:r w:rsidRPr="0047112C">
        <w:rPr>
          <w:rFonts w:ascii="Arial" w:hAnsi="Arial" w:cs="Arial"/>
          <w:sz w:val="24"/>
          <w:szCs w:val="24"/>
        </w:rPr>
        <w:t xml:space="preserve">Magyarország, az elektromos-energia, gáz, víz ágazat, és néhány európai ország sztrájk adatai 1991-2008 között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9"/>
        <w:gridCol w:w="619"/>
        <w:gridCol w:w="619"/>
        <w:gridCol w:w="721"/>
        <w:gridCol w:w="822"/>
        <w:gridCol w:w="620"/>
        <w:gridCol w:w="620"/>
        <w:gridCol w:w="620"/>
        <w:gridCol w:w="822"/>
        <w:gridCol w:w="822"/>
        <w:gridCol w:w="722"/>
        <w:gridCol w:w="620"/>
        <w:gridCol w:w="722"/>
        <w:gridCol w:w="722"/>
        <w:gridCol w:w="620"/>
        <w:gridCol w:w="722"/>
        <w:gridCol w:w="722"/>
        <w:gridCol w:w="620"/>
      </w:tblGrid>
      <w:tr w:rsidR="00DB272D" w:rsidRPr="00D80B3C" w:rsidTr="007B641B">
        <w:trPr>
          <w:trHeight w:val="152"/>
        </w:trPr>
        <w:tc>
          <w:tcPr>
            <w:tcW w:w="1951" w:type="dxa"/>
            <w:shd w:val="clear" w:color="auto" w:fill="auto"/>
          </w:tcPr>
          <w:p w:rsidR="00DB272D" w:rsidRPr="00D80B3C" w:rsidRDefault="00DB272D" w:rsidP="007B641B">
            <w:pPr>
              <w:spacing w:after="0" w:line="240" w:lineRule="auto"/>
              <w:rPr>
                <w:rFonts w:ascii="Arial" w:hAnsi="Arial" w:cs="Arial"/>
                <w:b/>
                <w:sz w:val="20"/>
                <w:szCs w:val="20"/>
              </w:rPr>
            </w:pPr>
          </w:p>
        </w:tc>
        <w:tc>
          <w:tcPr>
            <w:tcW w:w="719"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91</w:t>
            </w:r>
          </w:p>
        </w:tc>
        <w:tc>
          <w:tcPr>
            <w:tcW w:w="619"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92</w:t>
            </w:r>
          </w:p>
        </w:tc>
        <w:tc>
          <w:tcPr>
            <w:tcW w:w="619"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93</w:t>
            </w:r>
          </w:p>
        </w:tc>
        <w:tc>
          <w:tcPr>
            <w:tcW w:w="721"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94</w:t>
            </w:r>
          </w:p>
        </w:tc>
        <w:tc>
          <w:tcPr>
            <w:tcW w:w="8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95</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96</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97</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98</w:t>
            </w:r>
          </w:p>
        </w:tc>
        <w:tc>
          <w:tcPr>
            <w:tcW w:w="8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99</w:t>
            </w:r>
          </w:p>
        </w:tc>
        <w:tc>
          <w:tcPr>
            <w:tcW w:w="8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2000</w:t>
            </w:r>
          </w:p>
        </w:tc>
        <w:tc>
          <w:tcPr>
            <w:tcW w:w="7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01</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02</w:t>
            </w:r>
          </w:p>
        </w:tc>
        <w:tc>
          <w:tcPr>
            <w:tcW w:w="7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03</w:t>
            </w:r>
          </w:p>
        </w:tc>
        <w:tc>
          <w:tcPr>
            <w:tcW w:w="7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04</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05</w:t>
            </w:r>
          </w:p>
        </w:tc>
        <w:tc>
          <w:tcPr>
            <w:tcW w:w="7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06</w:t>
            </w:r>
          </w:p>
        </w:tc>
        <w:tc>
          <w:tcPr>
            <w:tcW w:w="722"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07</w:t>
            </w:r>
          </w:p>
        </w:tc>
        <w:tc>
          <w:tcPr>
            <w:tcW w:w="620" w:type="dxa"/>
            <w:shd w:val="clear" w:color="auto" w:fill="auto"/>
          </w:tcPr>
          <w:p w:rsidR="00DB272D" w:rsidRPr="00D80B3C" w:rsidRDefault="00DB272D" w:rsidP="007B641B">
            <w:pPr>
              <w:spacing w:after="0" w:line="240" w:lineRule="auto"/>
              <w:jc w:val="center"/>
              <w:rPr>
                <w:rFonts w:ascii="Arial" w:hAnsi="Arial" w:cs="Arial"/>
                <w:b/>
                <w:sz w:val="20"/>
                <w:szCs w:val="20"/>
              </w:rPr>
            </w:pPr>
            <w:r w:rsidRPr="00D80B3C">
              <w:rPr>
                <w:rFonts w:ascii="Arial" w:hAnsi="Arial" w:cs="Arial"/>
                <w:b/>
                <w:sz w:val="20"/>
                <w:szCs w:val="20"/>
              </w:rPr>
              <w:t>08</w:t>
            </w:r>
          </w:p>
        </w:tc>
      </w:tr>
      <w:tr w:rsidR="00DB272D" w:rsidRPr="0047112C" w:rsidTr="007B641B">
        <w:trPr>
          <w:trHeight w:val="699"/>
        </w:trPr>
        <w:tc>
          <w:tcPr>
            <w:tcW w:w="1951" w:type="dxa"/>
            <w:shd w:val="clear" w:color="auto" w:fill="auto"/>
          </w:tcPr>
          <w:p w:rsidR="00DB272D" w:rsidRDefault="00DB272D" w:rsidP="007B641B">
            <w:pPr>
              <w:spacing w:after="0" w:line="240" w:lineRule="auto"/>
              <w:rPr>
                <w:rFonts w:ascii="Arial" w:hAnsi="Arial" w:cs="Arial"/>
                <w:sz w:val="20"/>
                <w:szCs w:val="20"/>
              </w:rPr>
            </w:pPr>
            <w:proofErr w:type="spellStart"/>
            <w:r w:rsidRPr="0047112C">
              <w:rPr>
                <w:rFonts w:ascii="Arial" w:hAnsi="Arial" w:cs="Arial"/>
                <w:sz w:val="20"/>
                <w:szCs w:val="20"/>
              </w:rPr>
              <w:t>Magyaro</w:t>
            </w:r>
            <w:proofErr w:type="spellEnd"/>
            <w:r w:rsidRPr="0047112C">
              <w:rPr>
                <w:rFonts w:ascii="Arial" w:hAnsi="Arial" w:cs="Arial"/>
                <w:sz w:val="20"/>
                <w:szCs w:val="20"/>
              </w:rPr>
              <w:t xml:space="preserve">. </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/10 m. fő/</w:t>
            </w:r>
          </w:p>
        </w:tc>
        <w:tc>
          <w:tcPr>
            <w:tcW w:w="7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w:t>
            </w:r>
          </w:p>
        </w:tc>
        <w:tc>
          <w:tcPr>
            <w:tcW w:w="6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w:t>
            </w:r>
          </w:p>
        </w:tc>
        <w:tc>
          <w:tcPr>
            <w:tcW w:w="6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5</w:t>
            </w:r>
          </w:p>
        </w:tc>
        <w:tc>
          <w:tcPr>
            <w:tcW w:w="721"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7</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8</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5</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7</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5</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5</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7</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8</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11</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16</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22</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8</w:t>
            </w:r>
          </w:p>
        </w:tc>
      </w:tr>
      <w:tr w:rsidR="00DB272D" w:rsidRPr="0047112C" w:rsidTr="007B641B">
        <w:trPr>
          <w:trHeight w:val="1165"/>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Pr>
                <w:rFonts w:ascii="Arial" w:hAnsi="Arial" w:cs="Arial"/>
                <w:sz w:val="20"/>
                <w:szCs w:val="20"/>
              </w:rPr>
              <w:t xml:space="preserve">Ebből </w:t>
            </w:r>
            <w:r w:rsidRPr="0047112C">
              <w:rPr>
                <w:rFonts w:ascii="Arial" w:hAnsi="Arial" w:cs="Arial"/>
                <w:sz w:val="20"/>
                <w:szCs w:val="20"/>
              </w:rPr>
              <w:t>elektromos, gáz, víz ágazat</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r>
              <w:rPr>
                <w:rFonts w:ascii="Arial" w:hAnsi="Arial" w:cs="Arial"/>
                <w:sz w:val="20"/>
                <w:szCs w:val="20"/>
              </w:rPr>
              <w:t xml:space="preserve"> </w:t>
            </w:r>
            <w:r w:rsidRPr="0047112C">
              <w:rPr>
                <w:rFonts w:ascii="Arial" w:hAnsi="Arial" w:cs="Arial"/>
                <w:sz w:val="20"/>
                <w:szCs w:val="20"/>
              </w:rPr>
              <w:t>(db)</w:t>
            </w:r>
          </w:p>
        </w:tc>
        <w:tc>
          <w:tcPr>
            <w:tcW w:w="7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6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619"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721"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w:t>
            </w:r>
          </w:p>
        </w:tc>
        <w:tc>
          <w:tcPr>
            <w:tcW w:w="8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w:t>
            </w: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0</w:t>
            </w:r>
          </w:p>
        </w:tc>
      </w:tr>
      <w:tr w:rsidR="00DB272D" w:rsidRPr="0047112C" w:rsidTr="007B641B">
        <w:trPr>
          <w:trHeight w:val="932"/>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 xml:space="preserve">Résztvevők száma </w:t>
            </w:r>
            <w:proofErr w:type="spellStart"/>
            <w:r w:rsidRPr="0047112C">
              <w:rPr>
                <w:rFonts w:ascii="Arial" w:hAnsi="Arial" w:cs="Arial"/>
                <w:sz w:val="20"/>
                <w:szCs w:val="20"/>
              </w:rPr>
              <w:t>Magyaro</w:t>
            </w:r>
            <w:proofErr w:type="spellEnd"/>
            <w:r w:rsidRPr="0047112C">
              <w:rPr>
                <w:rFonts w:ascii="Arial" w:hAnsi="Arial" w:cs="Arial"/>
                <w:sz w:val="20"/>
                <w:szCs w:val="20"/>
              </w:rPr>
              <w:t>.</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(fő)</w:t>
            </w:r>
          </w:p>
        </w:tc>
        <w:tc>
          <w:tcPr>
            <w:tcW w:w="7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24148</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1010</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2574</w:t>
            </w:r>
          </w:p>
        </w:tc>
        <w:tc>
          <w:tcPr>
            <w:tcW w:w="721"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31529</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172048</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4521</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853</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1447</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16685</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26978</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21128</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4573</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10831</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6276</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1425</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24665</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60805</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863</w:t>
            </w:r>
          </w:p>
        </w:tc>
      </w:tr>
      <w:tr w:rsidR="00DB272D" w:rsidRPr="0047112C" w:rsidTr="007B641B">
        <w:trPr>
          <w:trHeight w:val="1165"/>
        </w:trPr>
        <w:tc>
          <w:tcPr>
            <w:tcW w:w="1951" w:type="dxa"/>
            <w:shd w:val="clear" w:color="auto" w:fill="auto"/>
          </w:tcPr>
          <w:p w:rsidR="00DB272D" w:rsidRDefault="00DB272D" w:rsidP="007B641B">
            <w:pPr>
              <w:spacing w:after="0" w:line="240" w:lineRule="auto"/>
              <w:rPr>
                <w:rFonts w:ascii="Arial" w:hAnsi="Arial" w:cs="Arial"/>
                <w:sz w:val="20"/>
                <w:szCs w:val="20"/>
              </w:rPr>
            </w:pPr>
            <w:r w:rsidRPr="0047112C">
              <w:rPr>
                <w:rFonts w:ascii="Arial" w:hAnsi="Arial" w:cs="Arial"/>
                <w:sz w:val="20"/>
                <w:szCs w:val="20"/>
              </w:rPr>
              <w:t xml:space="preserve">Érintett munkanapok száma </w:t>
            </w:r>
          </w:p>
          <w:p w:rsidR="00DB272D" w:rsidRPr="0047112C" w:rsidRDefault="00DB272D" w:rsidP="007B641B">
            <w:pPr>
              <w:spacing w:after="0" w:line="240" w:lineRule="auto"/>
              <w:rPr>
                <w:rFonts w:ascii="Arial" w:hAnsi="Arial" w:cs="Arial"/>
                <w:sz w:val="20"/>
                <w:szCs w:val="20"/>
              </w:rPr>
            </w:pPr>
            <w:proofErr w:type="spellStart"/>
            <w:r w:rsidRPr="0047112C">
              <w:rPr>
                <w:rFonts w:ascii="Arial" w:hAnsi="Arial" w:cs="Arial"/>
                <w:sz w:val="20"/>
                <w:szCs w:val="20"/>
              </w:rPr>
              <w:t>Magyaro</w:t>
            </w:r>
            <w:proofErr w:type="spellEnd"/>
            <w:r w:rsidRPr="0047112C">
              <w:rPr>
                <w:rFonts w:ascii="Arial" w:hAnsi="Arial" w:cs="Arial"/>
                <w:sz w:val="20"/>
                <w:szCs w:val="20"/>
              </w:rPr>
              <w:t>.</w:t>
            </w:r>
            <w:r>
              <w:rPr>
                <w:rFonts w:ascii="Arial" w:hAnsi="Arial" w:cs="Arial"/>
                <w:sz w:val="20"/>
                <w:szCs w:val="20"/>
              </w:rPr>
              <w:t xml:space="preserve"> </w:t>
            </w:r>
            <w:r w:rsidRPr="0047112C">
              <w:rPr>
                <w:rFonts w:ascii="Arial" w:hAnsi="Arial" w:cs="Arial"/>
                <w:sz w:val="20"/>
                <w:szCs w:val="20"/>
              </w:rPr>
              <w:t>(nap)</w:t>
            </w:r>
          </w:p>
        </w:tc>
        <w:tc>
          <w:tcPr>
            <w:tcW w:w="7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9453</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4170</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5195</w:t>
            </w:r>
          </w:p>
        </w:tc>
        <w:tc>
          <w:tcPr>
            <w:tcW w:w="721"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28647</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258585</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2396</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1923</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392</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241959</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149845</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7685</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1377</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2426</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19067</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963</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6501</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27848</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9453</w:t>
            </w:r>
          </w:p>
        </w:tc>
      </w:tr>
      <w:tr w:rsidR="00DB272D" w:rsidRPr="0047112C" w:rsidTr="007B641B">
        <w:trPr>
          <w:trHeight w:val="699"/>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Portugália</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/10.6 m. fő/</w:t>
            </w:r>
          </w:p>
        </w:tc>
        <w:tc>
          <w:tcPr>
            <w:tcW w:w="7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271</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262</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409</w:t>
            </w:r>
          </w:p>
        </w:tc>
        <w:tc>
          <w:tcPr>
            <w:tcW w:w="721"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230</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300</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282</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265</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227</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200</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250</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208</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250</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170</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122</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126</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155</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99</w:t>
            </w: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p>
        </w:tc>
      </w:tr>
      <w:tr w:rsidR="00DB272D" w:rsidRPr="0047112C" w:rsidTr="007B641B">
        <w:trPr>
          <w:trHeight w:val="683"/>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Belgium</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/10.7 m. fő/</w:t>
            </w:r>
          </w:p>
        </w:tc>
        <w:tc>
          <w:tcPr>
            <w:tcW w:w="7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62</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49</w:t>
            </w:r>
          </w:p>
        </w:tc>
        <w:tc>
          <w:tcPr>
            <w:tcW w:w="619"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28</w:t>
            </w:r>
          </w:p>
        </w:tc>
        <w:tc>
          <w:tcPr>
            <w:tcW w:w="721"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30</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46</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60</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17</w:t>
            </w: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484</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64</w:t>
            </w:r>
          </w:p>
        </w:tc>
        <w:tc>
          <w:tcPr>
            <w:tcW w:w="8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r w:rsidRPr="0047112C">
              <w:rPr>
                <w:rFonts w:ascii="Arial" w:hAnsi="Arial" w:cs="Arial"/>
                <w:sz w:val="18"/>
                <w:szCs w:val="18"/>
              </w:rPr>
              <w:t>75</w:t>
            </w:r>
          </w:p>
        </w:tc>
        <w:tc>
          <w:tcPr>
            <w:tcW w:w="722"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p>
        </w:tc>
        <w:tc>
          <w:tcPr>
            <w:tcW w:w="620" w:type="dxa"/>
            <w:shd w:val="clear" w:color="auto" w:fill="auto"/>
            <w:vAlign w:val="center"/>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p>
        </w:tc>
      </w:tr>
      <w:tr w:rsidR="00DB272D" w:rsidRPr="0047112C" w:rsidTr="007B641B">
        <w:trPr>
          <w:trHeight w:val="699"/>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Pr>
                <w:rFonts w:ascii="Arial" w:hAnsi="Arial" w:cs="Arial"/>
                <w:sz w:val="20"/>
                <w:szCs w:val="20"/>
              </w:rPr>
              <w:t>Görögország</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/11.2 m. fő/</w:t>
            </w:r>
          </w:p>
        </w:tc>
        <w:tc>
          <w:tcPr>
            <w:tcW w:w="7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234</w:t>
            </w:r>
          </w:p>
        </w:tc>
        <w:tc>
          <w:tcPr>
            <w:tcW w:w="6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161</w:t>
            </w:r>
          </w:p>
        </w:tc>
        <w:tc>
          <w:tcPr>
            <w:tcW w:w="6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824</w:t>
            </w:r>
          </w:p>
        </w:tc>
        <w:tc>
          <w:tcPr>
            <w:tcW w:w="721"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596</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215</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110</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171</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125</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99</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234</w:t>
            </w:r>
          </w:p>
        </w:tc>
        <w:tc>
          <w:tcPr>
            <w:tcW w:w="722" w:type="dxa"/>
            <w:shd w:val="clear" w:color="auto" w:fill="auto"/>
            <w:vAlign w:val="center"/>
          </w:tcPr>
          <w:p w:rsidR="00DB272D" w:rsidRPr="0047112C" w:rsidRDefault="00DB272D" w:rsidP="007B641B">
            <w:pPr>
              <w:jc w:val="center"/>
              <w:rPr>
                <w:rFonts w:ascii="Arial" w:hAnsi="Arial" w:cs="Arial"/>
                <w:sz w:val="18"/>
                <w:szCs w:val="18"/>
              </w:rPr>
            </w:pPr>
          </w:p>
        </w:tc>
        <w:tc>
          <w:tcPr>
            <w:tcW w:w="620" w:type="dxa"/>
            <w:shd w:val="clear" w:color="auto" w:fill="auto"/>
            <w:vAlign w:val="center"/>
          </w:tcPr>
          <w:p w:rsidR="00DB272D" w:rsidRPr="0047112C" w:rsidRDefault="00DB272D" w:rsidP="007B641B">
            <w:pPr>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722" w:type="dxa"/>
            <w:shd w:val="clear" w:color="auto" w:fill="auto"/>
          </w:tcPr>
          <w:p w:rsidR="00DB272D" w:rsidRPr="0047112C" w:rsidRDefault="00DB272D" w:rsidP="007B641B">
            <w:pPr>
              <w:spacing w:after="0" w:line="240" w:lineRule="auto"/>
              <w:jc w:val="center"/>
              <w:rPr>
                <w:rFonts w:ascii="Arial" w:hAnsi="Arial" w:cs="Arial"/>
                <w:sz w:val="18"/>
                <w:szCs w:val="18"/>
              </w:rPr>
            </w:pPr>
          </w:p>
        </w:tc>
        <w:tc>
          <w:tcPr>
            <w:tcW w:w="620" w:type="dxa"/>
            <w:shd w:val="clear" w:color="auto" w:fill="auto"/>
          </w:tcPr>
          <w:p w:rsidR="00DB272D" w:rsidRPr="0047112C" w:rsidRDefault="00DB272D" w:rsidP="007B641B">
            <w:pPr>
              <w:spacing w:after="0" w:line="240" w:lineRule="auto"/>
              <w:jc w:val="center"/>
              <w:rPr>
                <w:rFonts w:ascii="Arial" w:hAnsi="Arial" w:cs="Arial"/>
                <w:sz w:val="18"/>
                <w:szCs w:val="18"/>
              </w:rPr>
            </w:pPr>
          </w:p>
        </w:tc>
      </w:tr>
      <w:tr w:rsidR="00DB272D" w:rsidRPr="0047112C" w:rsidTr="007B641B">
        <w:trPr>
          <w:trHeight w:val="699"/>
        </w:trPr>
        <w:tc>
          <w:tcPr>
            <w:tcW w:w="1951" w:type="dxa"/>
            <w:shd w:val="clear" w:color="auto" w:fill="auto"/>
          </w:tcPr>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Írország</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összesen</w:t>
            </w:r>
          </w:p>
          <w:p w:rsidR="00DB272D" w:rsidRPr="0047112C" w:rsidRDefault="00DB272D" w:rsidP="007B641B">
            <w:pPr>
              <w:spacing w:after="0" w:line="240" w:lineRule="auto"/>
              <w:rPr>
                <w:rFonts w:ascii="Arial" w:hAnsi="Arial" w:cs="Arial"/>
                <w:sz w:val="20"/>
                <w:szCs w:val="20"/>
              </w:rPr>
            </w:pPr>
            <w:r w:rsidRPr="0047112C">
              <w:rPr>
                <w:rFonts w:ascii="Arial" w:hAnsi="Arial" w:cs="Arial"/>
                <w:sz w:val="20"/>
                <w:szCs w:val="20"/>
              </w:rPr>
              <w:t>/4.4 m. fő/</w:t>
            </w:r>
          </w:p>
        </w:tc>
        <w:tc>
          <w:tcPr>
            <w:tcW w:w="7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49</w:t>
            </w:r>
          </w:p>
        </w:tc>
        <w:tc>
          <w:tcPr>
            <w:tcW w:w="6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54</w:t>
            </w:r>
          </w:p>
        </w:tc>
        <w:tc>
          <w:tcPr>
            <w:tcW w:w="619"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38</w:t>
            </w:r>
          </w:p>
        </w:tc>
        <w:tc>
          <w:tcPr>
            <w:tcW w:w="721"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46</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28</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34</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32</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28</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34</w:t>
            </w:r>
          </w:p>
        </w:tc>
        <w:tc>
          <w:tcPr>
            <w:tcW w:w="8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32</w:t>
            </w:r>
          </w:p>
        </w:tc>
        <w:tc>
          <w:tcPr>
            <w:tcW w:w="7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39</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26</w:t>
            </w:r>
          </w:p>
        </w:tc>
        <w:tc>
          <w:tcPr>
            <w:tcW w:w="7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27</w:t>
            </w:r>
          </w:p>
        </w:tc>
        <w:tc>
          <w:tcPr>
            <w:tcW w:w="7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24</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11</w:t>
            </w:r>
          </w:p>
        </w:tc>
        <w:tc>
          <w:tcPr>
            <w:tcW w:w="7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15</w:t>
            </w:r>
          </w:p>
        </w:tc>
        <w:tc>
          <w:tcPr>
            <w:tcW w:w="722"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10</w:t>
            </w:r>
          </w:p>
        </w:tc>
        <w:tc>
          <w:tcPr>
            <w:tcW w:w="620" w:type="dxa"/>
            <w:shd w:val="clear" w:color="auto" w:fill="auto"/>
            <w:vAlign w:val="center"/>
          </w:tcPr>
          <w:p w:rsidR="00DB272D" w:rsidRPr="0047112C" w:rsidRDefault="00DB272D" w:rsidP="007B641B">
            <w:pPr>
              <w:jc w:val="center"/>
              <w:rPr>
                <w:rFonts w:ascii="Arial" w:hAnsi="Arial" w:cs="Arial"/>
                <w:sz w:val="18"/>
                <w:szCs w:val="18"/>
              </w:rPr>
            </w:pPr>
            <w:r w:rsidRPr="0047112C">
              <w:rPr>
                <w:rFonts w:ascii="Arial" w:hAnsi="Arial" w:cs="Arial"/>
                <w:sz w:val="18"/>
                <w:szCs w:val="18"/>
              </w:rPr>
              <w:t>6</w:t>
            </w:r>
          </w:p>
        </w:tc>
      </w:tr>
    </w:tbl>
    <w:p w:rsidR="00DB272D" w:rsidRDefault="00DB272D" w:rsidP="00DB272D">
      <w:pPr>
        <w:spacing w:line="360" w:lineRule="auto"/>
        <w:rPr>
          <w:rFonts w:ascii="Arial" w:hAnsi="Arial" w:cs="Arial"/>
        </w:rPr>
        <w:sectPr w:rsidR="00DB272D" w:rsidSect="00DB272D">
          <w:pgSz w:w="16838" w:h="11906" w:orient="landscape"/>
          <w:pgMar w:top="1417" w:right="1417" w:bottom="1417" w:left="1417" w:header="708" w:footer="708" w:gutter="0"/>
          <w:cols w:space="708"/>
          <w:docGrid w:linePitch="360"/>
        </w:sectPr>
      </w:pPr>
      <w:r>
        <w:rPr>
          <w:rFonts w:ascii="Arial" w:hAnsi="Arial" w:cs="Arial"/>
          <w:sz w:val="24"/>
          <w:szCs w:val="24"/>
        </w:rPr>
        <w:t>Forrás: ILO LABORSTA</w:t>
      </w:r>
    </w:p>
    <w:p w:rsidR="00286E7E" w:rsidRDefault="00286E7E" w:rsidP="00286E7E">
      <w:pPr>
        <w:pStyle w:val="NormlWeb"/>
        <w:shd w:val="clear" w:color="auto" w:fill="FFFFFF"/>
        <w:spacing w:before="0" w:beforeAutospacing="0" w:after="0" w:afterAutospacing="0" w:line="360" w:lineRule="auto"/>
        <w:jc w:val="both"/>
        <w:rPr>
          <w:rFonts w:ascii="Arial" w:hAnsi="Arial" w:cs="Arial"/>
        </w:rPr>
      </w:pPr>
      <w:r>
        <w:rPr>
          <w:rFonts w:ascii="Arial" w:hAnsi="Arial" w:cs="Arial"/>
        </w:rPr>
        <w:lastRenderedPageBreak/>
        <w:t xml:space="preserve">A Villamos-energia ipari </w:t>
      </w:r>
      <w:proofErr w:type="spellStart"/>
      <w:r>
        <w:rPr>
          <w:rFonts w:ascii="Arial" w:hAnsi="Arial" w:cs="Arial"/>
        </w:rPr>
        <w:t>ÁPB-ben</w:t>
      </w:r>
      <w:proofErr w:type="spellEnd"/>
      <w:r>
        <w:rPr>
          <w:rFonts w:ascii="Arial" w:hAnsi="Arial" w:cs="Arial"/>
        </w:rPr>
        <w:t xml:space="preserve"> a munkavállalói oldal tagjai az </w:t>
      </w:r>
      <w:r w:rsidRPr="00A77EDD">
        <w:rPr>
          <w:rFonts w:ascii="Arial" w:hAnsi="Arial" w:cs="Arial"/>
          <w:color w:val="000000"/>
        </w:rPr>
        <w:t>Egyesült Villamosenergia-ipari Dolgozók Szakszervezeti Szövetsége (EVDSZ)</w:t>
      </w:r>
      <w:r>
        <w:rPr>
          <w:rFonts w:ascii="Arial" w:hAnsi="Arial" w:cs="Arial"/>
          <w:color w:val="000000"/>
        </w:rPr>
        <w:t xml:space="preserve">, mint a Liga tagja, és a </w:t>
      </w:r>
      <w:r w:rsidRPr="00A77EDD">
        <w:rPr>
          <w:rFonts w:ascii="Arial" w:hAnsi="Arial" w:cs="Arial"/>
          <w:color w:val="000000"/>
        </w:rPr>
        <w:t>Bánya-,</w:t>
      </w:r>
      <w:r w:rsidRPr="00A77EDD">
        <w:rPr>
          <w:rStyle w:val="apple-converted-space"/>
          <w:rFonts w:ascii="Arial" w:hAnsi="Arial" w:cs="Arial"/>
          <w:color w:val="000000"/>
        </w:rPr>
        <w:t> </w:t>
      </w:r>
      <w:r w:rsidRPr="00A77EDD">
        <w:rPr>
          <w:rStyle w:val="k210m74s"/>
          <w:rFonts w:ascii="Arial" w:hAnsi="Arial" w:cs="Arial"/>
          <w:color w:val="000000"/>
        </w:rPr>
        <w:t>Energia</w:t>
      </w:r>
      <w:r w:rsidRPr="00A77EDD">
        <w:rPr>
          <w:rFonts w:ascii="Arial" w:hAnsi="Arial" w:cs="Arial"/>
          <w:color w:val="000000"/>
        </w:rPr>
        <w:t>- és Ipari Dolgozók Szakszervezete (BDSZ)</w:t>
      </w:r>
      <w:r>
        <w:rPr>
          <w:rFonts w:ascii="Arial" w:hAnsi="Arial" w:cs="Arial"/>
          <w:color w:val="000000"/>
        </w:rPr>
        <w:t xml:space="preserve">, mint a volt MSZOSZ, most MSZSZ konföderáció tagja. Ebben az </w:t>
      </w:r>
      <w:proofErr w:type="spellStart"/>
      <w:r>
        <w:rPr>
          <w:rFonts w:ascii="Arial" w:hAnsi="Arial" w:cs="Arial"/>
          <w:color w:val="000000"/>
        </w:rPr>
        <w:t>ÁPB-ben</w:t>
      </w:r>
      <w:proofErr w:type="spellEnd"/>
      <w:r>
        <w:rPr>
          <w:rFonts w:ascii="Arial" w:hAnsi="Arial" w:cs="Arial"/>
          <w:color w:val="000000"/>
        </w:rPr>
        <w:t xml:space="preserve"> más szakszervezet nincs jelen. A két eltérő konföderációhoz tartozás elvben nem könnyíti meg az együttműködést, hiszen azok egymáshoz való viszonya nem volt mindig felhőtlen. </w:t>
      </w:r>
    </w:p>
    <w:p w:rsidR="00286E7E" w:rsidRDefault="00286E7E" w:rsidP="00286E7E">
      <w:pPr>
        <w:pStyle w:val="NormlWeb"/>
        <w:shd w:val="clear" w:color="auto" w:fill="FFFFFF"/>
        <w:spacing w:before="0" w:beforeAutospacing="0" w:after="0" w:afterAutospacing="0" w:line="360" w:lineRule="auto"/>
        <w:jc w:val="both"/>
        <w:rPr>
          <w:rFonts w:ascii="Arial" w:hAnsi="Arial" w:cs="Arial"/>
        </w:rPr>
      </w:pP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u w:val="single"/>
        </w:rPr>
      </w:pPr>
      <w:r w:rsidRPr="00B51A82">
        <w:rPr>
          <w:rFonts w:ascii="Arial" w:hAnsi="Arial" w:cs="Arial"/>
          <w:color w:val="000000"/>
          <w:u w:val="single"/>
        </w:rPr>
        <w:t>Kétoldalú együttműködési megállapodások</w:t>
      </w: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A gyakorlatban a közszolgáltatásoknál működő ágazati szakszervezetek között kétoldalú együttműködési megállapodások vannak. Ezek alapján történik a szakszervezeti szereplők tevékenységének az összehangolása, illetve a közöttük folytatott egyeztető párbeszéd. Ilyen megállapodások születtek az EVDSZ és a bányaipari (BDSZ), vízi-közmű (VKDSZ) és a vegyipar (VDSZ) ágazati szakszervezeti tömörülések között.</w:t>
      </w:r>
      <w:r w:rsidR="007151F5">
        <w:rPr>
          <w:rFonts w:ascii="Arial" w:hAnsi="Arial" w:cs="Arial"/>
          <w:color w:val="000000"/>
        </w:rPr>
        <w:t xml:space="preserve"> </w:t>
      </w:r>
      <w:r>
        <w:rPr>
          <w:rFonts w:ascii="Arial" w:hAnsi="Arial" w:cs="Arial"/>
          <w:color w:val="000000"/>
        </w:rPr>
        <w:t>Az ilyen együttműködési megállapodásokra jó példa az, amely az EVDSZ-BDSZ között született, azóta többször megerősített 2010-es megállapodás. A két ágazat közötti együttműködésnek a megállapodáson túlmutató múltja van. A két terület természetes munkamegosztása is alátámasztja a gyakorlati együttműködést. Érdemes részleteiben is szemügyre ezt a megállapodást, hiszen jól mutatja, a kitűzött célokat, szellemiséget és az egymás függetlenségét tiszteletben tartó kiegyensúlyozottságot. Lásd 1. mellékletet.</w:t>
      </w: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u w:val="single"/>
        </w:rPr>
      </w:pP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u w:val="single"/>
        </w:rPr>
      </w:pPr>
      <w:r w:rsidRPr="00A51351">
        <w:rPr>
          <w:rFonts w:ascii="Arial" w:hAnsi="Arial" w:cs="Arial"/>
          <w:color w:val="000000"/>
          <w:u w:val="single"/>
        </w:rPr>
        <w:t xml:space="preserve">Egy előremutató kezdeményezés, a </w:t>
      </w:r>
      <w:r>
        <w:rPr>
          <w:rFonts w:ascii="Arial" w:hAnsi="Arial" w:cs="Arial"/>
          <w:color w:val="000000"/>
          <w:u w:val="single"/>
        </w:rPr>
        <w:t>„</w:t>
      </w:r>
      <w:r w:rsidRPr="00A51351">
        <w:rPr>
          <w:rFonts w:ascii="Arial" w:hAnsi="Arial" w:cs="Arial"/>
          <w:color w:val="000000"/>
          <w:u w:val="single"/>
        </w:rPr>
        <w:t>16-ok</w:t>
      </w:r>
      <w:r>
        <w:rPr>
          <w:rFonts w:ascii="Arial" w:hAnsi="Arial" w:cs="Arial"/>
          <w:color w:val="000000"/>
          <w:u w:val="single"/>
        </w:rPr>
        <w:t>”</w:t>
      </w: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rPr>
      </w:pPr>
      <w:r w:rsidRPr="00A51351">
        <w:rPr>
          <w:rFonts w:ascii="Arial" w:hAnsi="Arial" w:cs="Arial"/>
          <w:color w:val="000000"/>
        </w:rPr>
        <w:t>Nem kötődik szorosan a közszolgáltatásokhoz, de a szellemisége, és előremutató jellege miatt</w:t>
      </w:r>
      <w:r>
        <w:rPr>
          <w:rFonts w:ascii="Arial" w:hAnsi="Arial" w:cs="Arial"/>
          <w:color w:val="000000"/>
        </w:rPr>
        <w:t xml:space="preserve"> meg kell említeni az azóta is példa nélkül álló, de azóta elhalt ágazatközi együttműködést, az Állandó Ágazati Szakszervezeti Fórumot (a „16-okat”), amelyben más ipari ágazatok mellett részt vettek a közszolgáltató ágazatok szakszervezetei is. </w:t>
      </w:r>
    </w:p>
    <w:p w:rsidR="00286E7E" w:rsidRDefault="00286E7E" w:rsidP="00286E7E">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Lásd 2. mellékletet.</w:t>
      </w:r>
    </w:p>
    <w:p w:rsidR="007151F5" w:rsidRDefault="007151F5">
      <w:pPr>
        <w:spacing w:after="0" w:line="240" w:lineRule="auto"/>
        <w:rPr>
          <w:rFonts w:ascii="Arial" w:eastAsia="Times New Roman" w:hAnsi="Arial" w:cs="Arial"/>
          <w:color w:val="000000"/>
          <w:sz w:val="24"/>
          <w:szCs w:val="24"/>
          <w:lang w:eastAsia="hu-HU"/>
        </w:rPr>
      </w:pPr>
      <w:r>
        <w:rPr>
          <w:rFonts w:ascii="Arial" w:hAnsi="Arial" w:cs="Arial"/>
          <w:color w:val="000000"/>
        </w:rPr>
        <w:br w:type="page"/>
      </w:r>
    </w:p>
    <w:p w:rsidR="00DB272D" w:rsidRDefault="00DB272D" w:rsidP="00DB272D">
      <w:pPr>
        <w:pStyle w:val="NormlWeb"/>
        <w:shd w:val="clear" w:color="auto" w:fill="FFFFFF"/>
        <w:spacing w:before="0" w:beforeAutospacing="0" w:after="0" w:afterAutospacing="0" w:line="360" w:lineRule="auto"/>
        <w:jc w:val="both"/>
        <w:rPr>
          <w:rFonts w:ascii="Arial" w:hAnsi="Arial" w:cs="Arial"/>
          <w:color w:val="000000"/>
        </w:rPr>
      </w:pPr>
    </w:p>
    <w:p w:rsidR="0045059E" w:rsidRPr="00D823C1" w:rsidRDefault="0045059E" w:rsidP="00D823C1">
      <w:pPr>
        <w:pStyle w:val="Cmsor2"/>
        <w:numPr>
          <w:ilvl w:val="1"/>
          <w:numId w:val="10"/>
        </w:numPr>
        <w:ind w:left="567" w:hanging="567"/>
        <w:rPr>
          <w:rFonts w:ascii="Arial" w:hAnsi="Arial" w:cs="Arial"/>
          <w:b/>
          <w:i/>
          <w:color w:val="auto"/>
          <w:sz w:val="24"/>
          <w:szCs w:val="24"/>
        </w:rPr>
      </w:pPr>
      <w:bookmarkStart w:id="24" w:name="_Toc404944067"/>
      <w:bookmarkStart w:id="25" w:name="_Toc416177237"/>
      <w:bookmarkStart w:id="26" w:name="_Toc416177383"/>
      <w:r w:rsidRPr="00D823C1">
        <w:rPr>
          <w:rFonts w:ascii="Arial" w:hAnsi="Arial" w:cs="Arial"/>
          <w:b/>
          <w:i/>
          <w:color w:val="auto"/>
          <w:sz w:val="24"/>
          <w:szCs w:val="24"/>
        </w:rPr>
        <w:t>A hazai együttműködés jellemzői, és eredményei</w:t>
      </w:r>
      <w:bookmarkEnd w:id="24"/>
      <w:bookmarkEnd w:id="25"/>
      <w:bookmarkEnd w:id="26"/>
      <w:r w:rsidRPr="00D823C1">
        <w:rPr>
          <w:rFonts w:ascii="Arial" w:hAnsi="Arial" w:cs="Arial"/>
          <w:b/>
          <w:i/>
          <w:color w:val="auto"/>
          <w:sz w:val="24"/>
          <w:szCs w:val="24"/>
        </w:rPr>
        <w:t xml:space="preserve"> </w:t>
      </w:r>
    </w:p>
    <w:p w:rsidR="005E4909" w:rsidRDefault="005E4909" w:rsidP="005E4909">
      <w:pPr>
        <w:pStyle w:val="Listaszerbekezds"/>
        <w:spacing w:line="360" w:lineRule="auto"/>
        <w:ind w:left="1080"/>
        <w:jc w:val="both"/>
        <w:rPr>
          <w:rFonts w:ascii="Arial" w:hAnsi="Arial" w:cs="Arial"/>
          <w:sz w:val="24"/>
          <w:szCs w:val="24"/>
        </w:rPr>
      </w:pPr>
    </w:p>
    <w:p w:rsidR="00286E7E" w:rsidRDefault="007151F5" w:rsidP="00D823C1">
      <w:pPr>
        <w:spacing w:after="120" w:line="360" w:lineRule="auto"/>
        <w:jc w:val="both"/>
        <w:rPr>
          <w:rFonts w:ascii="Arial" w:hAnsi="Arial" w:cs="Arial"/>
          <w:bCs/>
          <w:sz w:val="24"/>
          <w:szCs w:val="24"/>
        </w:rPr>
      </w:pPr>
      <w:r>
        <w:rPr>
          <w:rFonts w:ascii="Arial" w:hAnsi="Arial" w:cs="Arial"/>
          <w:bCs/>
          <w:sz w:val="24"/>
          <w:szCs w:val="24"/>
        </w:rPr>
        <w:t>A</w:t>
      </w:r>
      <w:r w:rsidR="0045059E">
        <w:rPr>
          <w:rFonts w:ascii="Arial" w:hAnsi="Arial" w:cs="Arial"/>
          <w:bCs/>
          <w:sz w:val="24"/>
          <w:szCs w:val="24"/>
        </w:rPr>
        <w:t>z elmúlt években megszűnt a gyakorlati országos érdekegyeztetés</w:t>
      </w:r>
      <w:r w:rsidR="00286E7E">
        <w:rPr>
          <w:rFonts w:ascii="Arial" w:hAnsi="Arial" w:cs="Arial"/>
          <w:bCs/>
          <w:sz w:val="24"/>
          <w:szCs w:val="24"/>
        </w:rPr>
        <w:t>:</w:t>
      </w:r>
    </w:p>
    <w:p w:rsidR="007151F5" w:rsidRDefault="0045059E" w:rsidP="00286E7E">
      <w:pPr>
        <w:pStyle w:val="Listaszerbekezds"/>
        <w:numPr>
          <w:ilvl w:val="0"/>
          <w:numId w:val="31"/>
        </w:numPr>
        <w:spacing w:after="120" w:line="360" w:lineRule="auto"/>
        <w:jc w:val="both"/>
        <w:rPr>
          <w:rFonts w:ascii="Arial" w:hAnsi="Arial" w:cs="Arial"/>
          <w:bCs/>
          <w:sz w:val="24"/>
          <w:szCs w:val="24"/>
        </w:rPr>
      </w:pPr>
      <w:r w:rsidRPr="00286E7E">
        <w:rPr>
          <w:rFonts w:ascii="Arial" w:hAnsi="Arial" w:cs="Arial"/>
          <w:bCs/>
          <w:sz w:val="24"/>
          <w:szCs w:val="24"/>
        </w:rPr>
        <w:t xml:space="preserve">Az OÉT helyett létrehozott NGTT – melynek a kormány nem tagja és csak konzultációs testület – kétszer ülésezett. </w:t>
      </w:r>
      <w:r w:rsidR="005D46C8" w:rsidRPr="00286E7E">
        <w:rPr>
          <w:rFonts w:ascii="Arial" w:hAnsi="Arial" w:cs="Arial"/>
          <w:bCs/>
          <w:sz w:val="24"/>
          <w:szCs w:val="24"/>
        </w:rPr>
        <w:t>Ennek a semmire nem kötelező fórumnak a mozgásterére jellemző, hogy ott egyebek között az</w:t>
      </w:r>
      <w:r w:rsidRPr="00286E7E">
        <w:rPr>
          <w:rFonts w:ascii="Arial" w:hAnsi="Arial" w:cs="Arial"/>
          <w:bCs/>
          <w:sz w:val="24"/>
          <w:szCs w:val="24"/>
        </w:rPr>
        <w:t xml:space="preserve"> energiaárak csökkentése kapcsán </w:t>
      </w:r>
      <w:r w:rsidR="005D46C8" w:rsidRPr="00286E7E">
        <w:rPr>
          <w:rFonts w:ascii="Arial" w:hAnsi="Arial" w:cs="Arial"/>
          <w:bCs/>
          <w:sz w:val="24"/>
          <w:szCs w:val="24"/>
        </w:rPr>
        <w:t>f</w:t>
      </w:r>
      <w:r w:rsidRPr="00286E7E">
        <w:rPr>
          <w:rFonts w:ascii="Arial" w:hAnsi="Arial" w:cs="Arial"/>
          <w:bCs/>
          <w:sz w:val="24"/>
          <w:szCs w:val="24"/>
        </w:rPr>
        <w:t>elhív</w:t>
      </w:r>
      <w:r w:rsidR="005D46C8" w:rsidRPr="00286E7E">
        <w:rPr>
          <w:rFonts w:ascii="Arial" w:hAnsi="Arial" w:cs="Arial"/>
          <w:bCs/>
          <w:sz w:val="24"/>
          <w:szCs w:val="24"/>
        </w:rPr>
        <w:t>ták</w:t>
      </w:r>
      <w:r w:rsidRPr="00286E7E">
        <w:rPr>
          <w:rFonts w:ascii="Arial" w:hAnsi="Arial" w:cs="Arial"/>
          <w:bCs/>
          <w:sz w:val="24"/>
          <w:szCs w:val="24"/>
        </w:rPr>
        <w:t xml:space="preserve"> a figyelmet arra, hogy</w:t>
      </w:r>
      <w:r w:rsidR="005D46C8" w:rsidRPr="00286E7E">
        <w:rPr>
          <w:rFonts w:ascii="Arial" w:hAnsi="Arial" w:cs="Arial"/>
          <w:bCs/>
          <w:sz w:val="24"/>
          <w:szCs w:val="24"/>
        </w:rPr>
        <w:t xml:space="preserve"> e</w:t>
      </w:r>
      <w:r w:rsidRPr="00286E7E">
        <w:rPr>
          <w:rFonts w:ascii="Arial" w:hAnsi="Arial" w:cs="Arial"/>
          <w:bCs/>
          <w:sz w:val="24"/>
          <w:szCs w:val="24"/>
        </w:rPr>
        <w:t>rről az érintettek véleményének kikérése nélkül szület</w:t>
      </w:r>
      <w:r w:rsidR="005D46C8" w:rsidRPr="00286E7E">
        <w:rPr>
          <w:rFonts w:ascii="Arial" w:hAnsi="Arial" w:cs="Arial"/>
          <w:bCs/>
          <w:sz w:val="24"/>
          <w:szCs w:val="24"/>
        </w:rPr>
        <w:t>tek a döntések.</w:t>
      </w:r>
      <w:r w:rsidRPr="00286E7E">
        <w:rPr>
          <w:rFonts w:ascii="Arial" w:hAnsi="Arial" w:cs="Arial"/>
          <w:bCs/>
          <w:sz w:val="24"/>
          <w:szCs w:val="24"/>
        </w:rPr>
        <w:t xml:space="preserve"> </w:t>
      </w:r>
    </w:p>
    <w:p w:rsidR="00286E7E" w:rsidRDefault="005D46C8" w:rsidP="00286E7E">
      <w:pPr>
        <w:pStyle w:val="Listaszerbekezds"/>
        <w:numPr>
          <w:ilvl w:val="0"/>
          <w:numId w:val="31"/>
        </w:numPr>
        <w:spacing w:after="120" w:line="360" w:lineRule="auto"/>
        <w:jc w:val="both"/>
        <w:rPr>
          <w:rFonts w:ascii="Arial" w:hAnsi="Arial" w:cs="Arial"/>
          <w:bCs/>
          <w:sz w:val="24"/>
          <w:szCs w:val="24"/>
        </w:rPr>
      </w:pPr>
      <w:r w:rsidRPr="00286E7E">
        <w:rPr>
          <w:rFonts w:ascii="Arial" w:hAnsi="Arial" w:cs="Arial"/>
          <w:bCs/>
          <w:sz w:val="24"/>
          <w:szCs w:val="24"/>
        </w:rPr>
        <w:t>Két másik hasonló országos intézményben a</w:t>
      </w:r>
      <w:r w:rsidR="0045059E" w:rsidRPr="00286E7E">
        <w:rPr>
          <w:rFonts w:ascii="Arial" w:hAnsi="Arial" w:cs="Arial"/>
          <w:bCs/>
          <w:sz w:val="24"/>
          <w:szCs w:val="24"/>
        </w:rPr>
        <w:t xml:space="preserve"> </w:t>
      </w:r>
      <w:r w:rsidR="00D823C1" w:rsidRPr="00286E7E">
        <w:rPr>
          <w:rFonts w:ascii="Arial" w:hAnsi="Arial" w:cs="Arial"/>
          <w:bCs/>
          <w:sz w:val="24"/>
          <w:szCs w:val="24"/>
        </w:rPr>
        <w:t>v</w:t>
      </w:r>
      <w:r w:rsidR="0045059E" w:rsidRPr="00286E7E">
        <w:rPr>
          <w:rFonts w:ascii="Arial" w:hAnsi="Arial" w:cs="Arial"/>
          <w:bCs/>
          <w:sz w:val="24"/>
          <w:szCs w:val="24"/>
        </w:rPr>
        <w:t xml:space="preserve">ersenyszféra és a </w:t>
      </w:r>
      <w:r w:rsidR="00D823C1" w:rsidRPr="00286E7E">
        <w:rPr>
          <w:rFonts w:ascii="Arial" w:hAnsi="Arial" w:cs="Arial"/>
          <w:bCs/>
          <w:sz w:val="24"/>
          <w:szCs w:val="24"/>
        </w:rPr>
        <w:t>k</w:t>
      </w:r>
      <w:r w:rsidR="0045059E" w:rsidRPr="00286E7E">
        <w:rPr>
          <w:rFonts w:ascii="Arial" w:hAnsi="Arial" w:cs="Arial"/>
          <w:bCs/>
          <w:sz w:val="24"/>
          <w:szCs w:val="24"/>
        </w:rPr>
        <w:t>ormány Állandó Konzultációs Fórumán  (VKF)</w:t>
      </w:r>
      <w:r w:rsidRPr="00286E7E">
        <w:rPr>
          <w:rFonts w:ascii="Arial" w:hAnsi="Arial" w:cs="Arial"/>
          <w:bCs/>
          <w:sz w:val="24"/>
          <w:szCs w:val="24"/>
        </w:rPr>
        <w:t>, és a</w:t>
      </w:r>
      <w:r w:rsidR="0045059E" w:rsidRPr="00286E7E">
        <w:rPr>
          <w:rFonts w:ascii="Arial" w:hAnsi="Arial" w:cs="Arial"/>
          <w:bCs/>
          <w:sz w:val="24"/>
          <w:szCs w:val="24"/>
        </w:rPr>
        <w:t>z Országos Közszolgálati Érdekegyeztető Tanács</w:t>
      </w:r>
      <w:r w:rsidRPr="00286E7E">
        <w:rPr>
          <w:rFonts w:ascii="Arial" w:hAnsi="Arial" w:cs="Arial"/>
          <w:bCs/>
          <w:sz w:val="24"/>
          <w:szCs w:val="24"/>
        </w:rPr>
        <w:t>ban</w:t>
      </w:r>
      <w:r w:rsidR="0045059E" w:rsidRPr="00286E7E">
        <w:rPr>
          <w:rFonts w:ascii="Arial" w:hAnsi="Arial" w:cs="Arial"/>
          <w:bCs/>
          <w:sz w:val="24"/>
          <w:szCs w:val="24"/>
        </w:rPr>
        <w:t xml:space="preserve"> (OKÉT) 2013 december</w:t>
      </w:r>
      <w:r w:rsidRPr="00286E7E">
        <w:rPr>
          <w:rFonts w:ascii="Arial" w:hAnsi="Arial" w:cs="Arial"/>
          <w:bCs/>
          <w:sz w:val="24"/>
          <w:szCs w:val="24"/>
        </w:rPr>
        <w:t xml:space="preserve">ében </w:t>
      </w:r>
      <w:r w:rsidR="0045059E" w:rsidRPr="00286E7E">
        <w:rPr>
          <w:rFonts w:ascii="Arial" w:hAnsi="Arial" w:cs="Arial"/>
          <w:bCs/>
          <w:sz w:val="24"/>
          <w:szCs w:val="24"/>
        </w:rPr>
        <w:t>tárgyalt</w:t>
      </w:r>
      <w:r w:rsidRPr="00286E7E">
        <w:rPr>
          <w:rFonts w:ascii="Arial" w:hAnsi="Arial" w:cs="Arial"/>
          <w:bCs/>
          <w:sz w:val="24"/>
          <w:szCs w:val="24"/>
        </w:rPr>
        <w:t>ák</w:t>
      </w:r>
      <w:r w:rsidR="0045059E" w:rsidRPr="00286E7E">
        <w:rPr>
          <w:rFonts w:ascii="Arial" w:hAnsi="Arial" w:cs="Arial"/>
          <w:bCs/>
          <w:sz w:val="24"/>
          <w:szCs w:val="24"/>
        </w:rPr>
        <w:t xml:space="preserve"> a 2014. évi bérmegállapodást</w:t>
      </w:r>
      <w:r w:rsidRPr="00286E7E">
        <w:rPr>
          <w:rFonts w:ascii="Arial" w:hAnsi="Arial" w:cs="Arial"/>
          <w:bCs/>
          <w:sz w:val="24"/>
          <w:szCs w:val="24"/>
        </w:rPr>
        <w:t>. Azóta a két fórumot nem hívták össze</w:t>
      </w:r>
      <w:r w:rsidR="0045059E" w:rsidRPr="00286E7E">
        <w:rPr>
          <w:rFonts w:ascii="Arial" w:hAnsi="Arial" w:cs="Arial"/>
          <w:bCs/>
          <w:sz w:val="24"/>
          <w:szCs w:val="24"/>
        </w:rPr>
        <w:t>.</w:t>
      </w:r>
      <w:r w:rsidR="00D823C1" w:rsidRPr="00286E7E">
        <w:rPr>
          <w:rFonts w:ascii="Arial" w:hAnsi="Arial" w:cs="Arial"/>
          <w:bCs/>
          <w:sz w:val="24"/>
          <w:szCs w:val="24"/>
        </w:rPr>
        <w:t xml:space="preserve"> </w:t>
      </w:r>
    </w:p>
    <w:p w:rsidR="0045059E" w:rsidRPr="00286E7E" w:rsidRDefault="0045059E" w:rsidP="00286E7E">
      <w:pPr>
        <w:spacing w:after="120" w:line="360" w:lineRule="auto"/>
        <w:jc w:val="both"/>
        <w:rPr>
          <w:rFonts w:ascii="Arial" w:hAnsi="Arial" w:cs="Arial"/>
          <w:bCs/>
          <w:sz w:val="24"/>
          <w:szCs w:val="24"/>
        </w:rPr>
      </w:pPr>
      <w:r w:rsidRPr="00286E7E">
        <w:rPr>
          <w:rFonts w:ascii="Arial" w:hAnsi="Arial" w:cs="Arial"/>
          <w:bCs/>
          <w:sz w:val="24"/>
          <w:szCs w:val="24"/>
        </w:rPr>
        <w:t>A</w:t>
      </w:r>
      <w:r w:rsidR="00286E7E">
        <w:rPr>
          <w:rFonts w:ascii="Arial" w:hAnsi="Arial" w:cs="Arial"/>
          <w:bCs/>
          <w:sz w:val="24"/>
          <w:szCs w:val="24"/>
        </w:rPr>
        <w:t xml:space="preserve"> fentiekből </w:t>
      </w:r>
      <w:r w:rsidRPr="00286E7E">
        <w:rPr>
          <w:rFonts w:ascii="Arial" w:hAnsi="Arial" w:cs="Arial"/>
          <w:bCs/>
          <w:sz w:val="24"/>
          <w:szCs w:val="24"/>
        </w:rPr>
        <w:t>is látszik, hogy bár létezik intézményrendszer, az érdemben nem működik. Országos szinten még konzultáció sem folyik, nemhogy valódi érdekegyeztetés</w:t>
      </w:r>
      <w:r w:rsidR="005E4909" w:rsidRPr="00286E7E">
        <w:rPr>
          <w:rFonts w:ascii="Arial" w:hAnsi="Arial" w:cs="Arial"/>
          <w:bCs/>
          <w:sz w:val="24"/>
          <w:szCs w:val="24"/>
        </w:rPr>
        <w:t>.</w:t>
      </w:r>
    </w:p>
    <w:p w:rsidR="007151F5" w:rsidRPr="007151F5" w:rsidRDefault="007151F5" w:rsidP="0045059E">
      <w:pPr>
        <w:spacing w:after="120" w:line="360" w:lineRule="auto"/>
        <w:jc w:val="both"/>
        <w:rPr>
          <w:rFonts w:ascii="Arial" w:hAnsi="Arial" w:cs="Arial"/>
          <w:i/>
          <w:sz w:val="24"/>
          <w:szCs w:val="24"/>
        </w:rPr>
      </w:pPr>
      <w:r w:rsidRPr="007151F5">
        <w:rPr>
          <w:rFonts w:ascii="Arial" w:hAnsi="Arial" w:cs="Arial"/>
          <w:i/>
          <w:sz w:val="24"/>
          <w:szCs w:val="24"/>
        </w:rPr>
        <w:t>A különböző szakszervezeti szövetségek, konföderációk összefogása:</w:t>
      </w:r>
    </w:p>
    <w:p w:rsidR="0045059E" w:rsidRPr="0045059E" w:rsidRDefault="005E4909" w:rsidP="0045059E">
      <w:pPr>
        <w:spacing w:after="120" w:line="360" w:lineRule="auto"/>
        <w:jc w:val="both"/>
        <w:rPr>
          <w:rFonts w:ascii="Arial" w:hAnsi="Arial" w:cs="Arial"/>
          <w:sz w:val="24"/>
          <w:szCs w:val="24"/>
        </w:rPr>
      </w:pPr>
      <w:r>
        <w:rPr>
          <w:rFonts w:ascii="Arial" w:hAnsi="Arial" w:cs="Arial"/>
          <w:sz w:val="24"/>
          <w:szCs w:val="24"/>
        </w:rPr>
        <w:t>Az</w:t>
      </w:r>
      <w:r w:rsidR="0045059E" w:rsidRPr="0045059E">
        <w:rPr>
          <w:rFonts w:ascii="Arial" w:hAnsi="Arial" w:cs="Arial"/>
          <w:sz w:val="24"/>
          <w:szCs w:val="24"/>
        </w:rPr>
        <w:t xml:space="preserve"> MSZOSZ, az Autonóm Szakszervezet, valamint a SZEF létrehozta a Magyar Szakszervezeti Szövetséget. </w:t>
      </w:r>
      <w:r>
        <w:rPr>
          <w:rFonts w:ascii="Arial" w:hAnsi="Arial" w:cs="Arial"/>
          <w:sz w:val="24"/>
          <w:szCs w:val="24"/>
        </w:rPr>
        <w:t>Maga az egyesülés vontatottan halad</w:t>
      </w:r>
      <w:r w:rsidR="009A7D5A">
        <w:rPr>
          <w:rFonts w:ascii="Arial" w:hAnsi="Arial" w:cs="Arial"/>
          <w:sz w:val="24"/>
          <w:szCs w:val="24"/>
        </w:rPr>
        <w:t>, mégis</w:t>
      </w:r>
      <w:r>
        <w:rPr>
          <w:rFonts w:ascii="Arial" w:hAnsi="Arial" w:cs="Arial"/>
          <w:sz w:val="24"/>
          <w:szCs w:val="24"/>
        </w:rPr>
        <w:t xml:space="preserve"> komoly előrelépés a</w:t>
      </w:r>
      <w:r w:rsidR="0045059E" w:rsidRPr="0045059E">
        <w:rPr>
          <w:rFonts w:ascii="Arial" w:hAnsi="Arial" w:cs="Arial"/>
          <w:sz w:val="24"/>
          <w:szCs w:val="24"/>
        </w:rPr>
        <w:t xml:space="preserve"> magyar szakszervezeti mozgalom </w:t>
      </w:r>
      <w:r>
        <w:rPr>
          <w:rFonts w:ascii="Arial" w:hAnsi="Arial" w:cs="Arial"/>
          <w:sz w:val="24"/>
          <w:szCs w:val="24"/>
        </w:rPr>
        <w:t>k</w:t>
      </w:r>
      <w:r w:rsidR="0045059E" w:rsidRPr="0045059E">
        <w:rPr>
          <w:rFonts w:ascii="Arial" w:hAnsi="Arial" w:cs="Arial"/>
          <w:sz w:val="24"/>
          <w:szCs w:val="24"/>
        </w:rPr>
        <w:t xml:space="preserve">étpólusúvá válás irányába. </w:t>
      </w:r>
      <w:r w:rsidR="00A62D05">
        <w:rPr>
          <w:rFonts w:ascii="Arial" w:hAnsi="Arial" w:cs="Arial"/>
          <w:sz w:val="24"/>
          <w:szCs w:val="24"/>
        </w:rPr>
        <w:t>A közszolgáltatásokban működő ágazati szakszervezetek közötti összefogás</w:t>
      </w:r>
      <w:r w:rsidR="00DA2964">
        <w:rPr>
          <w:rFonts w:ascii="Arial" w:hAnsi="Arial" w:cs="Arial"/>
          <w:sz w:val="24"/>
          <w:szCs w:val="24"/>
        </w:rPr>
        <w:t>ban a kétoldalú megállapodások és a folyamatos egyeztetéseken túl, további gyakorlati lépések még nem történtek.</w:t>
      </w:r>
    </w:p>
    <w:p w:rsidR="00286E7E" w:rsidRDefault="00A62D05" w:rsidP="007151F5">
      <w:pPr>
        <w:spacing w:after="120" w:line="360" w:lineRule="auto"/>
        <w:jc w:val="both"/>
        <w:rPr>
          <w:rFonts w:ascii="Arial" w:eastAsiaTheme="majorEastAsia" w:hAnsi="Arial" w:cs="Arial"/>
          <w:b/>
          <w:sz w:val="24"/>
          <w:szCs w:val="24"/>
        </w:rPr>
      </w:pPr>
      <w:r>
        <w:rPr>
          <w:rFonts w:ascii="Arial" w:hAnsi="Arial" w:cs="Arial"/>
          <w:sz w:val="24"/>
          <w:szCs w:val="24"/>
        </w:rPr>
        <w:t xml:space="preserve">Országos szinten </w:t>
      </w:r>
      <w:r w:rsidR="0045059E" w:rsidRPr="0045059E">
        <w:rPr>
          <w:rFonts w:ascii="Arial" w:hAnsi="Arial" w:cs="Arial"/>
          <w:sz w:val="24"/>
          <w:szCs w:val="24"/>
        </w:rPr>
        <w:t>a</w:t>
      </w:r>
      <w:r w:rsidR="00DA2964">
        <w:rPr>
          <w:rFonts w:ascii="Arial" w:hAnsi="Arial" w:cs="Arial"/>
          <w:sz w:val="24"/>
          <w:szCs w:val="24"/>
        </w:rPr>
        <w:t xml:space="preserve"> közös, konföderációkon átívelő</w:t>
      </w:r>
      <w:r>
        <w:rPr>
          <w:rFonts w:ascii="Arial" w:hAnsi="Arial" w:cs="Arial"/>
          <w:sz w:val="24"/>
          <w:szCs w:val="24"/>
        </w:rPr>
        <w:t xml:space="preserve"> akciók a múltban is ritkák voltak, a</w:t>
      </w:r>
      <w:r w:rsidR="0045059E" w:rsidRPr="0045059E">
        <w:rPr>
          <w:rFonts w:ascii="Arial" w:hAnsi="Arial" w:cs="Arial"/>
          <w:sz w:val="24"/>
          <w:szCs w:val="24"/>
        </w:rPr>
        <w:t>z elmúlt év</w:t>
      </w:r>
      <w:r w:rsidR="00DA2964">
        <w:rPr>
          <w:rFonts w:ascii="Arial" w:hAnsi="Arial" w:cs="Arial"/>
          <w:sz w:val="24"/>
          <w:szCs w:val="24"/>
        </w:rPr>
        <w:t>ek</w:t>
      </w:r>
      <w:r w:rsidR="0045059E" w:rsidRPr="0045059E">
        <w:rPr>
          <w:rFonts w:ascii="Arial" w:hAnsi="Arial" w:cs="Arial"/>
          <w:sz w:val="24"/>
          <w:szCs w:val="24"/>
        </w:rPr>
        <w:t xml:space="preserve">ben </w:t>
      </w:r>
      <w:r>
        <w:rPr>
          <w:rFonts w:ascii="Arial" w:hAnsi="Arial" w:cs="Arial"/>
          <w:sz w:val="24"/>
          <w:szCs w:val="24"/>
        </w:rPr>
        <w:t>pedig a</w:t>
      </w:r>
      <w:r w:rsidR="0045059E" w:rsidRPr="0045059E">
        <w:rPr>
          <w:rFonts w:ascii="Arial" w:hAnsi="Arial" w:cs="Arial"/>
          <w:sz w:val="24"/>
          <w:szCs w:val="24"/>
        </w:rPr>
        <w:t xml:space="preserve"> konföderációk összefogásának és akció egységének hiánya miatt komoly demonstráció n</w:t>
      </w:r>
      <w:r>
        <w:rPr>
          <w:rFonts w:ascii="Arial" w:hAnsi="Arial" w:cs="Arial"/>
          <w:sz w:val="24"/>
          <w:szCs w:val="24"/>
        </w:rPr>
        <w:t>em történt. A konföderációk többnyire egy-egy témához illesztve tartanak külön megmozdulásokat. Ezeken általában kevés résztvevő</w:t>
      </w:r>
      <w:r w:rsidR="00D823C1">
        <w:rPr>
          <w:rFonts w:ascii="Arial" w:hAnsi="Arial" w:cs="Arial"/>
          <w:sz w:val="24"/>
          <w:szCs w:val="24"/>
        </w:rPr>
        <w:t>, illetve</w:t>
      </w:r>
      <w:r>
        <w:rPr>
          <w:rFonts w:ascii="Arial" w:hAnsi="Arial" w:cs="Arial"/>
          <w:sz w:val="24"/>
          <w:szCs w:val="24"/>
        </w:rPr>
        <w:t xml:space="preserve"> aktivista jelenik meg, és alig érzékelhető a hatása.</w:t>
      </w:r>
      <w:r w:rsidR="007151F5">
        <w:rPr>
          <w:rFonts w:ascii="Arial" w:hAnsi="Arial" w:cs="Arial"/>
          <w:sz w:val="24"/>
          <w:szCs w:val="24"/>
        </w:rPr>
        <w:t xml:space="preserve"> </w:t>
      </w:r>
      <w:r w:rsidR="00DA2964">
        <w:rPr>
          <w:rFonts w:ascii="Arial" w:hAnsi="Arial" w:cs="Arial"/>
          <w:sz w:val="24"/>
          <w:szCs w:val="24"/>
        </w:rPr>
        <w:t>A</w:t>
      </w:r>
      <w:r w:rsidR="0045059E" w:rsidRPr="0045059E">
        <w:rPr>
          <w:rFonts w:ascii="Arial" w:hAnsi="Arial" w:cs="Arial"/>
          <w:sz w:val="24"/>
          <w:szCs w:val="24"/>
        </w:rPr>
        <w:t xml:space="preserve">z érdekegyeztetés mozgalmi eszközeit </w:t>
      </w:r>
      <w:r w:rsidR="00BA29A4">
        <w:rPr>
          <w:rFonts w:ascii="Arial" w:hAnsi="Arial" w:cs="Arial"/>
          <w:sz w:val="24"/>
          <w:szCs w:val="24"/>
        </w:rPr>
        <w:t xml:space="preserve">az elmúlt években a közszolgáltatások világában is csak nagyon ritkán </w:t>
      </w:r>
      <w:r w:rsidR="0045059E" w:rsidRPr="0045059E">
        <w:rPr>
          <w:rFonts w:ascii="Arial" w:hAnsi="Arial" w:cs="Arial"/>
          <w:sz w:val="24"/>
          <w:szCs w:val="24"/>
        </w:rPr>
        <w:t>alkalmaz</w:t>
      </w:r>
      <w:r w:rsidR="00BA29A4">
        <w:rPr>
          <w:rFonts w:ascii="Arial" w:hAnsi="Arial" w:cs="Arial"/>
          <w:sz w:val="24"/>
          <w:szCs w:val="24"/>
        </w:rPr>
        <w:t xml:space="preserve">ták. Pl. amikor a bányászokkal való </w:t>
      </w:r>
      <w:r w:rsidR="00BA29A4">
        <w:rPr>
          <w:rFonts w:ascii="Arial" w:hAnsi="Arial" w:cs="Arial"/>
          <w:sz w:val="24"/>
          <w:szCs w:val="24"/>
        </w:rPr>
        <w:lastRenderedPageBreak/>
        <w:t>szolidaritást fejezték ki felvonuláson, vagy</w:t>
      </w:r>
      <w:r w:rsidR="0045059E" w:rsidRPr="0045059E">
        <w:rPr>
          <w:rFonts w:ascii="Arial" w:hAnsi="Arial" w:cs="Arial"/>
          <w:sz w:val="24"/>
          <w:szCs w:val="24"/>
        </w:rPr>
        <w:t xml:space="preserve"> a Vegyipari Szakszervezet által szervezett demonstráción a </w:t>
      </w:r>
      <w:proofErr w:type="spellStart"/>
      <w:r w:rsidR="0045059E" w:rsidRPr="0045059E">
        <w:rPr>
          <w:rFonts w:ascii="Arial" w:hAnsi="Arial" w:cs="Arial"/>
          <w:sz w:val="24"/>
          <w:szCs w:val="24"/>
        </w:rPr>
        <w:t>Hankook</w:t>
      </w:r>
      <w:proofErr w:type="spellEnd"/>
      <w:r w:rsidR="0045059E" w:rsidRPr="0045059E">
        <w:rPr>
          <w:rFonts w:ascii="Arial" w:hAnsi="Arial" w:cs="Arial"/>
          <w:sz w:val="24"/>
          <w:szCs w:val="24"/>
        </w:rPr>
        <w:t xml:space="preserve"> elleni tüntetésen</w:t>
      </w:r>
      <w:r w:rsidR="00BA29A4">
        <w:rPr>
          <w:rFonts w:ascii="Arial" w:hAnsi="Arial" w:cs="Arial"/>
          <w:sz w:val="24"/>
          <w:szCs w:val="24"/>
        </w:rPr>
        <w:t xml:space="preserve"> vettek részt az EVDSZ aktivisták.</w:t>
      </w:r>
      <w:bookmarkStart w:id="27" w:name="_Toc404944069"/>
      <w:r w:rsidR="00286E7E">
        <w:rPr>
          <w:rFonts w:ascii="Arial" w:hAnsi="Arial" w:cs="Arial"/>
          <w:b/>
          <w:sz w:val="24"/>
          <w:szCs w:val="24"/>
        </w:rPr>
        <w:br w:type="page"/>
      </w:r>
    </w:p>
    <w:p w:rsidR="007151F5" w:rsidRDefault="007151F5" w:rsidP="007151F5">
      <w:pPr>
        <w:pStyle w:val="Cmsor1"/>
        <w:spacing w:before="0"/>
        <w:rPr>
          <w:rFonts w:ascii="Arial" w:hAnsi="Arial" w:cs="Arial"/>
          <w:b/>
          <w:color w:val="auto"/>
          <w:sz w:val="24"/>
          <w:szCs w:val="24"/>
        </w:rPr>
      </w:pPr>
    </w:p>
    <w:p w:rsidR="00BE2A22" w:rsidRPr="00881673" w:rsidRDefault="00AC76FD" w:rsidP="007151F5">
      <w:pPr>
        <w:pStyle w:val="Cmsor1"/>
        <w:spacing w:before="0"/>
        <w:rPr>
          <w:rFonts w:ascii="Arial" w:hAnsi="Arial" w:cs="Arial"/>
          <w:b/>
          <w:color w:val="auto"/>
          <w:sz w:val="24"/>
          <w:szCs w:val="24"/>
        </w:rPr>
      </w:pPr>
      <w:bookmarkStart w:id="28" w:name="_Toc416177238"/>
      <w:bookmarkStart w:id="29" w:name="_Toc416177384"/>
      <w:r w:rsidRPr="00881673">
        <w:rPr>
          <w:rFonts w:ascii="Arial" w:hAnsi="Arial" w:cs="Arial"/>
          <w:b/>
          <w:color w:val="auto"/>
          <w:sz w:val="24"/>
          <w:szCs w:val="24"/>
        </w:rPr>
        <w:t>Felhasznált dokumentumok, források</w:t>
      </w:r>
      <w:bookmarkEnd w:id="27"/>
      <w:bookmarkEnd w:id="28"/>
      <w:bookmarkEnd w:id="29"/>
    </w:p>
    <w:p w:rsidR="00AC76FD" w:rsidRPr="00BE2A22" w:rsidRDefault="003C534D" w:rsidP="00BE2A22">
      <w:pPr>
        <w:pStyle w:val="Cmsor1"/>
        <w:rPr>
          <w:rFonts w:ascii="Arial" w:hAnsi="Arial" w:cs="Arial"/>
          <w:b/>
          <w:sz w:val="24"/>
          <w:szCs w:val="24"/>
        </w:rPr>
      </w:pPr>
      <w:r w:rsidRPr="00BE2A22">
        <w:rPr>
          <w:rFonts w:ascii="Arial" w:hAnsi="Arial" w:cs="Arial"/>
          <w:b/>
          <w:sz w:val="24"/>
          <w:szCs w:val="24"/>
        </w:rPr>
        <w:tab/>
      </w:r>
    </w:p>
    <w:p w:rsidR="00AC76FD" w:rsidRPr="00BE2A22" w:rsidRDefault="00AC76FD" w:rsidP="00881673">
      <w:pPr>
        <w:pStyle w:val="Listaszerbekezds"/>
        <w:numPr>
          <w:ilvl w:val="0"/>
          <w:numId w:val="29"/>
        </w:numPr>
        <w:autoSpaceDE w:val="0"/>
        <w:autoSpaceDN w:val="0"/>
        <w:adjustRightInd w:val="0"/>
        <w:spacing w:after="120"/>
        <w:ind w:left="426" w:hanging="426"/>
        <w:jc w:val="both"/>
        <w:rPr>
          <w:rFonts w:ascii="Arial" w:hAnsi="Arial" w:cs="Arial"/>
          <w:sz w:val="24"/>
          <w:szCs w:val="24"/>
        </w:rPr>
      </w:pPr>
      <w:r w:rsidRPr="00BE2A22">
        <w:rPr>
          <w:rFonts w:ascii="TimesNewRomanPS-BoldItalicMT" w:hAnsi="TimesNewRomanPS-BoldItalicMT" w:cs="TimesNewRomanPS-BoldItalicMT"/>
          <w:bCs/>
          <w:iCs/>
          <w:sz w:val="24"/>
          <w:szCs w:val="24"/>
          <w:lang w:eastAsia="hu-HU"/>
        </w:rPr>
        <w:t>Az európai szociális partnerek közös cselekvési keretstratégiája a villamosenergia-ipari ágazatban /</w:t>
      </w:r>
      <w:proofErr w:type="spellStart"/>
      <w:r w:rsidRPr="00BE2A22">
        <w:rPr>
          <w:rFonts w:ascii="TimesNewRomanPS-BoldItalicMT" w:hAnsi="TimesNewRomanPS-BoldItalicMT" w:cs="TimesNewRomanPS-BoldItalicMT"/>
          <w:bCs/>
          <w:iCs/>
          <w:sz w:val="24"/>
          <w:szCs w:val="24"/>
          <w:lang w:eastAsia="hu-HU"/>
        </w:rPr>
        <w:t>Eurelectic</w:t>
      </w:r>
      <w:proofErr w:type="spellEnd"/>
      <w:r w:rsidRPr="00BE2A22">
        <w:rPr>
          <w:rFonts w:ascii="TimesNewRomanPS-BoldItalicMT" w:hAnsi="TimesNewRomanPS-BoldItalicMT" w:cs="TimesNewRomanPS-BoldItalicMT"/>
          <w:bCs/>
          <w:iCs/>
          <w:sz w:val="24"/>
          <w:szCs w:val="24"/>
          <w:lang w:eastAsia="hu-HU"/>
        </w:rPr>
        <w:t xml:space="preserve">, </w:t>
      </w:r>
      <w:proofErr w:type="spellStart"/>
      <w:r w:rsidRPr="00BE2A22">
        <w:rPr>
          <w:rFonts w:ascii="TimesNewRomanPS-BoldItalicMT" w:hAnsi="TimesNewRomanPS-BoldItalicMT" w:cs="TimesNewRomanPS-BoldItalicMT"/>
          <w:bCs/>
          <w:iCs/>
          <w:sz w:val="24"/>
          <w:szCs w:val="24"/>
          <w:lang w:eastAsia="hu-HU"/>
        </w:rPr>
        <w:t>IndustriAll</w:t>
      </w:r>
      <w:proofErr w:type="spellEnd"/>
      <w:r w:rsidRPr="00BE2A22">
        <w:rPr>
          <w:rFonts w:ascii="TimesNewRomanPS-BoldItalicMT" w:hAnsi="TimesNewRomanPS-BoldItalicMT" w:cs="TimesNewRomanPS-BoldItalicMT"/>
          <w:bCs/>
          <w:iCs/>
          <w:sz w:val="24"/>
          <w:szCs w:val="24"/>
          <w:lang w:eastAsia="hu-HU"/>
        </w:rPr>
        <w:t>, 2013/</w:t>
      </w:r>
    </w:p>
    <w:p w:rsidR="00AC76FD" w:rsidRPr="00B2781A"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B2781A">
        <w:rPr>
          <w:rFonts w:ascii="Arial" w:hAnsi="Arial" w:cs="Arial"/>
          <w:sz w:val="24"/>
          <w:szCs w:val="24"/>
        </w:rPr>
        <w:t>K</w:t>
      </w:r>
      <w:r w:rsidRPr="00B2781A">
        <w:rPr>
          <w:rFonts w:ascii="Arial" w:hAnsi="Arial" w:cs="Arial"/>
          <w:bCs/>
          <w:spacing w:val="-4"/>
          <w:sz w:val="24"/>
          <w:szCs w:val="24"/>
        </w:rPr>
        <w:t>özös nyilatkozat a munkahelyi stresszről /</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2004</w:t>
      </w:r>
    </w:p>
    <w:p w:rsidR="00AC76FD" w:rsidRPr="00B2781A"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bCs/>
          <w:spacing w:val="-7"/>
          <w:w w:val="101"/>
          <w:position w:val="-1"/>
          <w:sz w:val="24"/>
          <w:szCs w:val="24"/>
        </w:rPr>
        <w:t xml:space="preserve">Közös nyilatkozat a munkahelyi zaklatásról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7</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politikai nyilatkozat, Egészség és biztonság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6</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B37577">
        <w:rPr>
          <w:rFonts w:ascii="Arial" w:hAnsi="Arial" w:cs="Arial"/>
          <w:bCs/>
          <w:spacing w:val="-7"/>
          <w:w w:val="101"/>
          <w:position w:val="-1"/>
          <w:sz w:val="24"/>
          <w:szCs w:val="24"/>
        </w:rPr>
        <w:t xml:space="preserve">Közös nyilatkozat az </w:t>
      </w:r>
      <w:r>
        <w:rPr>
          <w:rFonts w:ascii="Arial" w:hAnsi="Arial" w:cs="Arial"/>
          <w:bCs/>
          <w:spacing w:val="-7"/>
          <w:w w:val="101"/>
          <w:position w:val="-1"/>
          <w:sz w:val="24"/>
          <w:szCs w:val="24"/>
        </w:rPr>
        <w:t>E</w:t>
      </w:r>
      <w:r w:rsidRPr="00B37577">
        <w:rPr>
          <w:rFonts w:ascii="Arial" w:hAnsi="Arial" w:cs="Arial"/>
          <w:bCs/>
          <w:spacing w:val="-7"/>
          <w:w w:val="101"/>
          <w:position w:val="-1"/>
          <w:sz w:val="24"/>
          <w:szCs w:val="24"/>
        </w:rPr>
        <w:t xml:space="preserve">urópai </w:t>
      </w:r>
      <w:r>
        <w:rPr>
          <w:rFonts w:ascii="Arial" w:hAnsi="Arial" w:cs="Arial"/>
          <w:bCs/>
          <w:spacing w:val="-7"/>
          <w:w w:val="101"/>
          <w:position w:val="-1"/>
          <w:sz w:val="24"/>
          <w:szCs w:val="24"/>
        </w:rPr>
        <w:t>E</w:t>
      </w:r>
      <w:r w:rsidRPr="00B37577">
        <w:rPr>
          <w:rFonts w:ascii="Arial" w:hAnsi="Arial" w:cs="Arial"/>
          <w:bCs/>
          <w:spacing w:val="-7"/>
          <w:w w:val="101"/>
          <w:position w:val="-1"/>
          <w:sz w:val="24"/>
          <w:szCs w:val="24"/>
        </w:rPr>
        <w:t xml:space="preserve">nergia </w:t>
      </w:r>
      <w:r>
        <w:rPr>
          <w:rFonts w:ascii="Arial" w:hAnsi="Arial" w:cs="Arial"/>
          <w:bCs/>
          <w:spacing w:val="-7"/>
          <w:w w:val="101"/>
          <w:position w:val="-1"/>
          <w:sz w:val="24"/>
          <w:szCs w:val="24"/>
        </w:rPr>
        <w:t>K</w:t>
      </w:r>
      <w:r w:rsidRPr="00B37577">
        <w:rPr>
          <w:rFonts w:ascii="Arial" w:hAnsi="Arial" w:cs="Arial"/>
          <w:bCs/>
          <w:spacing w:val="-7"/>
          <w:w w:val="101"/>
          <w:position w:val="-1"/>
          <w:sz w:val="24"/>
          <w:szCs w:val="24"/>
        </w:rPr>
        <w:t>özös</w:t>
      </w:r>
      <w:r>
        <w:rPr>
          <w:rFonts w:ascii="Arial" w:hAnsi="Arial" w:cs="Arial"/>
          <w:bCs/>
          <w:spacing w:val="-7"/>
          <w:w w:val="101"/>
          <w:position w:val="-1"/>
          <w:sz w:val="24"/>
          <w:szCs w:val="24"/>
        </w:rPr>
        <w:t>s</w:t>
      </w:r>
      <w:r w:rsidRPr="00B37577">
        <w:rPr>
          <w:rFonts w:ascii="Arial" w:hAnsi="Arial" w:cs="Arial"/>
          <w:bCs/>
          <w:spacing w:val="-7"/>
          <w:w w:val="101"/>
          <w:position w:val="-1"/>
          <w:sz w:val="24"/>
          <w:szCs w:val="24"/>
        </w:rPr>
        <w:t>ég szociális szempontjairól (Dél-kelet Európa) és egyetértési nyilatkozat a végrehajtásról</w:t>
      </w:r>
      <w:r>
        <w:rPr>
          <w:rFonts w:ascii="Arial" w:hAnsi="Arial" w:cs="Arial"/>
          <w:bCs/>
          <w:spacing w:val="-7"/>
          <w:w w:val="101"/>
          <w:position w:val="-1"/>
          <w:sz w:val="24"/>
          <w:szCs w:val="24"/>
        </w:rPr>
        <w:t xml:space="preserve">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4</w:t>
      </w:r>
    </w:p>
    <w:p w:rsidR="00AC76FD" w:rsidRPr="00B37577"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nyilatkozat a villamos-energia, és gázpiacok megnyitásának a foglalkoztatási tanulmánya, a szociális partnerek következtetései (ECOTEC)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 200</w:t>
      </w:r>
      <w:r>
        <w:rPr>
          <w:rFonts w:ascii="Arial" w:hAnsi="Arial" w:cs="Arial"/>
          <w:bCs/>
          <w:spacing w:val="-7"/>
          <w:w w:val="101"/>
          <w:position w:val="-1"/>
          <w:sz w:val="24"/>
          <w:szCs w:val="24"/>
        </w:rPr>
        <w:t>7</w:t>
      </w:r>
    </w:p>
    <w:p w:rsidR="00AC76FD" w:rsidRPr="00E7365F" w:rsidRDefault="00AC76FD" w:rsidP="00881673">
      <w:pPr>
        <w:widowControl w:val="0"/>
        <w:numPr>
          <w:ilvl w:val="0"/>
          <w:numId w:val="29"/>
        </w:numPr>
        <w:autoSpaceDE w:val="0"/>
        <w:autoSpaceDN w:val="0"/>
        <w:adjustRightInd w:val="0"/>
        <w:spacing w:after="120"/>
        <w:ind w:left="426" w:right="1315" w:hanging="426"/>
        <w:jc w:val="both"/>
        <w:rPr>
          <w:rFonts w:ascii="Arial" w:hAnsi="Arial" w:cs="Arial"/>
          <w:sz w:val="24"/>
          <w:szCs w:val="24"/>
        </w:rPr>
      </w:pPr>
      <w:r w:rsidRPr="00E7365F">
        <w:rPr>
          <w:rFonts w:ascii="Arial" w:hAnsi="Arial" w:cs="Arial"/>
          <w:bCs/>
          <w:spacing w:val="-1"/>
          <w:sz w:val="24"/>
          <w:szCs w:val="24"/>
        </w:rPr>
        <w:t xml:space="preserve">Közös válasz az </w:t>
      </w:r>
      <w:r w:rsidRPr="00E7365F">
        <w:rPr>
          <w:rFonts w:ascii="Arial" w:hAnsi="Arial" w:cs="Arial"/>
          <w:bCs/>
          <w:sz w:val="24"/>
          <w:szCs w:val="24"/>
        </w:rPr>
        <w:t>„Európa új energiastratégiája felé</w:t>
      </w:r>
      <w:r w:rsidRPr="00E7365F">
        <w:rPr>
          <w:rFonts w:ascii="Arial" w:hAnsi="Arial" w:cs="Arial"/>
          <w:bCs/>
          <w:spacing w:val="16"/>
          <w:sz w:val="24"/>
          <w:szCs w:val="24"/>
        </w:rPr>
        <w:t xml:space="preserve"> </w:t>
      </w:r>
      <w:r w:rsidRPr="00E7365F">
        <w:rPr>
          <w:rFonts w:ascii="Arial" w:hAnsi="Arial" w:cs="Arial"/>
          <w:bCs/>
          <w:spacing w:val="2"/>
          <w:sz w:val="24"/>
          <w:szCs w:val="24"/>
        </w:rPr>
        <w:t>2</w:t>
      </w:r>
      <w:r w:rsidRPr="00E7365F">
        <w:rPr>
          <w:rFonts w:ascii="Arial" w:hAnsi="Arial" w:cs="Arial"/>
          <w:bCs/>
          <w:spacing w:val="-3"/>
          <w:sz w:val="24"/>
          <w:szCs w:val="24"/>
        </w:rPr>
        <w:t>0</w:t>
      </w:r>
      <w:r w:rsidRPr="00E7365F">
        <w:rPr>
          <w:rFonts w:ascii="Arial" w:hAnsi="Arial" w:cs="Arial"/>
          <w:bCs/>
          <w:spacing w:val="2"/>
          <w:sz w:val="24"/>
          <w:szCs w:val="24"/>
        </w:rPr>
        <w:t>1</w:t>
      </w:r>
      <w:r w:rsidRPr="00E7365F">
        <w:rPr>
          <w:rFonts w:ascii="Arial" w:hAnsi="Arial" w:cs="Arial"/>
          <w:bCs/>
          <w:sz w:val="24"/>
          <w:szCs w:val="24"/>
        </w:rPr>
        <w:t>1</w:t>
      </w:r>
      <w:r w:rsidRPr="00E7365F">
        <w:rPr>
          <w:rFonts w:ascii="Arial" w:hAnsi="Arial" w:cs="Arial"/>
          <w:bCs/>
          <w:spacing w:val="11"/>
          <w:sz w:val="24"/>
          <w:szCs w:val="24"/>
        </w:rPr>
        <w:t xml:space="preserve"> </w:t>
      </w:r>
      <w:r w:rsidRPr="00E7365F">
        <w:rPr>
          <w:rFonts w:ascii="Arial" w:hAnsi="Arial" w:cs="Arial"/>
          <w:bCs/>
          <w:sz w:val="24"/>
          <w:szCs w:val="24"/>
        </w:rPr>
        <w:t>-</w:t>
      </w:r>
      <w:r w:rsidRPr="00E7365F">
        <w:rPr>
          <w:rFonts w:ascii="Arial" w:hAnsi="Arial" w:cs="Arial"/>
          <w:bCs/>
          <w:spacing w:val="2"/>
          <w:sz w:val="24"/>
          <w:szCs w:val="24"/>
        </w:rPr>
        <w:t xml:space="preserve"> </w:t>
      </w:r>
      <w:r w:rsidRPr="00E7365F">
        <w:rPr>
          <w:rFonts w:ascii="Arial" w:hAnsi="Arial" w:cs="Arial"/>
          <w:bCs/>
          <w:spacing w:val="2"/>
          <w:w w:val="102"/>
          <w:sz w:val="24"/>
          <w:szCs w:val="24"/>
        </w:rPr>
        <w:t>20</w:t>
      </w:r>
      <w:r w:rsidRPr="00E7365F">
        <w:rPr>
          <w:rFonts w:ascii="Arial" w:hAnsi="Arial" w:cs="Arial"/>
          <w:bCs/>
          <w:spacing w:val="-3"/>
          <w:w w:val="102"/>
          <w:sz w:val="24"/>
          <w:szCs w:val="24"/>
        </w:rPr>
        <w:t>2</w:t>
      </w:r>
      <w:r w:rsidRPr="00E7365F">
        <w:rPr>
          <w:rFonts w:ascii="Arial" w:hAnsi="Arial" w:cs="Arial"/>
          <w:bCs/>
          <w:spacing w:val="-1"/>
          <w:w w:val="102"/>
          <w:sz w:val="24"/>
          <w:szCs w:val="24"/>
        </w:rPr>
        <w:t>0</w:t>
      </w:r>
      <w:r w:rsidRPr="00E7365F">
        <w:rPr>
          <w:rFonts w:ascii="Arial" w:hAnsi="Arial" w:cs="Arial"/>
          <w:bCs/>
          <w:w w:val="102"/>
          <w:sz w:val="24"/>
          <w:szCs w:val="24"/>
        </w:rPr>
        <w:t xml:space="preserve">” </w:t>
      </w:r>
      <w:r w:rsidRPr="00E7365F">
        <w:rPr>
          <w:rFonts w:ascii="Arial" w:hAnsi="Arial" w:cs="Arial"/>
          <w:sz w:val="24"/>
          <w:szCs w:val="24"/>
        </w:rPr>
        <w:t>nyilvános konzultációjára</w:t>
      </w:r>
      <w:r>
        <w:rPr>
          <w:rFonts w:ascii="Arial" w:hAnsi="Arial" w:cs="Arial"/>
          <w:sz w:val="24"/>
          <w:szCs w:val="24"/>
        </w:rPr>
        <w:t xml:space="preserve"> </w:t>
      </w:r>
      <w:r w:rsidRPr="00B2781A">
        <w:rPr>
          <w:rFonts w:ascii="Arial" w:hAnsi="Arial" w:cs="Arial"/>
          <w:bCs/>
          <w:spacing w:val="-4"/>
          <w:sz w:val="24"/>
          <w:szCs w:val="24"/>
        </w:rPr>
        <w:t>/</w:t>
      </w:r>
      <w:r w:rsidRPr="00B2781A">
        <w:rPr>
          <w:rFonts w:ascii="Arial" w:hAnsi="Arial" w:cs="Arial"/>
          <w:bCs/>
          <w:spacing w:val="-3"/>
          <w:position w:val="-1"/>
          <w:sz w:val="24"/>
          <w:szCs w:val="24"/>
        </w:rPr>
        <w:t>EURELECTRI</w:t>
      </w:r>
      <w:r w:rsidRPr="00B2781A">
        <w:rPr>
          <w:rFonts w:ascii="Arial" w:hAnsi="Arial" w:cs="Arial"/>
          <w:bCs/>
          <w:position w:val="-1"/>
          <w:sz w:val="24"/>
          <w:szCs w:val="24"/>
        </w:rPr>
        <w:t>C</w:t>
      </w:r>
      <w:r w:rsidRPr="00B2781A">
        <w:rPr>
          <w:rFonts w:ascii="Arial" w:hAnsi="Arial" w:cs="Arial"/>
          <w:bCs/>
          <w:spacing w:val="8"/>
          <w:position w:val="-1"/>
          <w:sz w:val="24"/>
          <w:szCs w:val="24"/>
        </w:rPr>
        <w:t xml:space="preserve"> </w:t>
      </w:r>
      <w:r w:rsidRPr="00B2781A">
        <w:rPr>
          <w:rFonts w:ascii="Arial" w:hAnsi="Arial" w:cs="Arial"/>
          <w:bCs/>
          <w:position w:val="-1"/>
          <w:sz w:val="24"/>
          <w:szCs w:val="24"/>
        </w:rPr>
        <w:t>/</w:t>
      </w:r>
      <w:r w:rsidRPr="00B2781A">
        <w:rPr>
          <w:rFonts w:ascii="Arial" w:hAnsi="Arial" w:cs="Arial"/>
          <w:bCs/>
          <w:spacing w:val="18"/>
          <w:position w:val="-1"/>
          <w:sz w:val="24"/>
          <w:szCs w:val="24"/>
        </w:rPr>
        <w:t xml:space="preserve"> </w:t>
      </w:r>
      <w:r w:rsidRPr="00B2781A">
        <w:rPr>
          <w:rFonts w:ascii="Arial" w:hAnsi="Arial" w:cs="Arial"/>
          <w:bCs/>
          <w:spacing w:val="-7"/>
          <w:position w:val="-1"/>
          <w:sz w:val="24"/>
          <w:szCs w:val="24"/>
        </w:rPr>
        <w:t>EPSU</w:t>
      </w:r>
      <w:r w:rsidRPr="00B2781A">
        <w:rPr>
          <w:rFonts w:ascii="Arial" w:hAnsi="Arial" w:cs="Arial"/>
          <w:bCs/>
          <w:position w:val="-1"/>
          <w:sz w:val="24"/>
          <w:szCs w:val="24"/>
        </w:rPr>
        <w:t>/</w:t>
      </w:r>
      <w:r w:rsidRPr="00B2781A">
        <w:rPr>
          <w:rFonts w:ascii="Arial" w:hAnsi="Arial" w:cs="Arial"/>
          <w:bCs/>
          <w:spacing w:val="21"/>
          <w:position w:val="-1"/>
          <w:sz w:val="24"/>
          <w:szCs w:val="24"/>
        </w:rPr>
        <w:t xml:space="preserve"> </w:t>
      </w:r>
      <w:r w:rsidRPr="00B2781A">
        <w:rPr>
          <w:rFonts w:ascii="Arial" w:hAnsi="Arial" w:cs="Arial"/>
          <w:bCs/>
          <w:spacing w:val="-7"/>
          <w:w w:val="101"/>
          <w:position w:val="-1"/>
          <w:sz w:val="24"/>
          <w:szCs w:val="24"/>
        </w:rPr>
        <w:t>EMCEF</w:t>
      </w:r>
      <w:r>
        <w:rPr>
          <w:rFonts w:ascii="Arial" w:hAnsi="Arial" w:cs="Arial"/>
          <w:bCs/>
          <w:spacing w:val="-7"/>
          <w:w w:val="101"/>
          <w:position w:val="-1"/>
          <w:sz w:val="24"/>
          <w:szCs w:val="24"/>
        </w:rPr>
        <w:t>, 2010/</w:t>
      </w:r>
    </w:p>
    <w:p w:rsidR="00AC76FD" w:rsidRPr="00E7365F" w:rsidRDefault="00AC76FD" w:rsidP="00881673">
      <w:pPr>
        <w:widowControl w:val="0"/>
        <w:numPr>
          <w:ilvl w:val="0"/>
          <w:numId w:val="29"/>
        </w:numPr>
        <w:autoSpaceDE w:val="0"/>
        <w:autoSpaceDN w:val="0"/>
        <w:adjustRightInd w:val="0"/>
        <w:spacing w:after="120"/>
        <w:ind w:left="426" w:right="720" w:hanging="426"/>
        <w:jc w:val="both"/>
        <w:rPr>
          <w:rFonts w:ascii="Arial" w:hAnsi="Arial" w:cs="Arial"/>
          <w:sz w:val="24"/>
          <w:szCs w:val="24"/>
        </w:rPr>
      </w:pPr>
      <w:r w:rsidRPr="00E7365F">
        <w:rPr>
          <w:rFonts w:ascii="Arial" w:hAnsi="Arial" w:cs="Arial"/>
          <w:bCs/>
          <w:spacing w:val="-3"/>
          <w:sz w:val="24"/>
          <w:szCs w:val="24"/>
        </w:rPr>
        <w:t>A vállalat szociális felelőssége és az Európai Villamos</w:t>
      </w:r>
      <w:r>
        <w:rPr>
          <w:rFonts w:ascii="Arial" w:hAnsi="Arial" w:cs="Arial"/>
          <w:bCs/>
          <w:spacing w:val="-3"/>
          <w:sz w:val="24"/>
          <w:szCs w:val="24"/>
        </w:rPr>
        <w:t>-</w:t>
      </w:r>
      <w:r w:rsidRPr="00E7365F">
        <w:rPr>
          <w:rFonts w:ascii="Arial" w:hAnsi="Arial" w:cs="Arial"/>
          <w:bCs/>
          <w:spacing w:val="-3"/>
          <w:sz w:val="24"/>
          <w:szCs w:val="24"/>
        </w:rPr>
        <w:t xml:space="preserve">energiai Ágazat </w:t>
      </w:r>
      <w:r w:rsidRPr="00E7365F">
        <w:rPr>
          <w:rFonts w:ascii="Arial" w:hAnsi="Arial" w:cs="Arial"/>
          <w:bCs/>
          <w:spacing w:val="-4"/>
          <w:sz w:val="24"/>
          <w:szCs w:val="24"/>
        </w:rPr>
        <w:t>/</w:t>
      </w:r>
      <w:r w:rsidRPr="00E7365F">
        <w:rPr>
          <w:rFonts w:ascii="Arial" w:hAnsi="Arial" w:cs="Arial"/>
          <w:bCs/>
          <w:spacing w:val="-3"/>
          <w:position w:val="-1"/>
          <w:sz w:val="24"/>
          <w:szCs w:val="24"/>
        </w:rPr>
        <w:t>EURELECTRI</w:t>
      </w:r>
      <w:r w:rsidRPr="00E7365F">
        <w:rPr>
          <w:rFonts w:ascii="Arial" w:hAnsi="Arial" w:cs="Arial"/>
          <w:bCs/>
          <w:position w:val="-1"/>
          <w:sz w:val="24"/>
          <w:szCs w:val="24"/>
        </w:rPr>
        <w:t>C</w:t>
      </w:r>
      <w:r w:rsidRPr="00E7365F">
        <w:rPr>
          <w:rFonts w:ascii="Arial" w:hAnsi="Arial" w:cs="Arial"/>
          <w:bCs/>
          <w:spacing w:val="8"/>
          <w:position w:val="-1"/>
          <w:sz w:val="24"/>
          <w:szCs w:val="24"/>
        </w:rPr>
        <w:t xml:space="preserve"> </w:t>
      </w:r>
      <w:r w:rsidRPr="00E7365F">
        <w:rPr>
          <w:rFonts w:ascii="Arial" w:hAnsi="Arial" w:cs="Arial"/>
          <w:bCs/>
          <w:position w:val="-1"/>
          <w:sz w:val="24"/>
          <w:szCs w:val="24"/>
        </w:rPr>
        <w:t>/</w:t>
      </w:r>
      <w:r w:rsidRPr="00E7365F">
        <w:rPr>
          <w:rFonts w:ascii="Arial" w:hAnsi="Arial" w:cs="Arial"/>
          <w:bCs/>
          <w:spacing w:val="18"/>
          <w:position w:val="-1"/>
          <w:sz w:val="24"/>
          <w:szCs w:val="24"/>
        </w:rPr>
        <w:t xml:space="preserve"> </w:t>
      </w:r>
      <w:r w:rsidRPr="00E7365F">
        <w:rPr>
          <w:rFonts w:ascii="Arial" w:hAnsi="Arial" w:cs="Arial"/>
          <w:bCs/>
          <w:spacing w:val="-7"/>
          <w:position w:val="-1"/>
          <w:sz w:val="24"/>
          <w:szCs w:val="24"/>
        </w:rPr>
        <w:t>EPSU</w:t>
      </w:r>
      <w:r w:rsidRPr="00E7365F">
        <w:rPr>
          <w:rFonts w:ascii="Arial" w:hAnsi="Arial" w:cs="Arial"/>
          <w:bCs/>
          <w:position w:val="-1"/>
          <w:sz w:val="24"/>
          <w:szCs w:val="24"/>
        </w:rPr>
        <w:t>/</w:t>
      </w:r>
      <w:r w:rsidRPr="00E7365F">
        <w:rPr>
          <w:rFonts w:ascii="Arial" w:hAnsi="Arial" w:cs="Arial"/>
          <w:bCs/>
          <w:spacing w:val="21"/>
          <w:position w:val="-1"/>
          <w:sz w:val="24"/>
          <w:szCs w:val="24"/>
        </w:rPr>
        <w:t xml:space="preserve"> </w:t>
      </w:r>
      <w:r w:rsidRPr="00E7365F">
        <w:rPr>
          <w:rFonts w:ascii="Arial" w:hAnsi="Arial" w:cs="Arial"/>
          <w:bCs/>
          <w:spacing w:val="-7"/>
          <w:w w:val="101"/>
          <w:position w:val="-1"/>
          <w:sz w:val="24"/>
          <w:szCs w:val="24"/>
        </w:rPr>
        <w:t>EMCEF, 2004/</w:t>
      </w:r>
    </w:p>
    <w:p w:rsidR="00AC76FD" w:rsidRPr="00E7365F"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sidRPr="00E7365F">
        <w:rPr>
          <w:rFonts w:ascii="Arial" w:hAnsi="Arial" w:cs="Arial"/>
          <w:bCs/>
          <w:sz w:val="24"/>
          <w:szCs w:val="24"/>
        </w:rPr>
        <w:t>Az EUR</w:t>
      </w:r>
      <w:r w:rsidRPr="00E7365F">
        <w:rPr>
          <w:rFonts w:ascii="Arial" w:hAnsi="Arial" w:cs="Arial"/>
          <w:bCs/>
          <w:spacing w:val="1"/>
          <w:sz w:val="24"/>
          <w:szCs w:val="24"/>
        </w:rPr>
        <w:t>E</w:t>
      </w:r>
      <w:r w:rsidRPr="00E7365F">
        <w:rPr>
          <w:rFonts w:ascii="Arial" w:hAnsi="Arial" w:cs="Arial"/>
          <w:bCs/>
          <w:spacing w:val="-2"/>
          <w:sz w:val="24"/>
          <w:szCs w:val="24"/>
        </w:rPr>
        <w:t>L</w:t>
      </w:r>
      <w:r w:rsidRPr="00E7365F">
        <w:rPr>
          <w:rFonts w:ascii="Arial" w:hAnsi="Arial" w:cs="Arial"/>
          <w:bCs/>
          <w:sz w:val="24"/>
          <w:szCs w:val="24"/>
        </w:rPr>
        <w:t>E</w:t>
      </w:r>
      <w:r w:rsidRPr="00E7365F">
        <w:rPr>
          <w:rFonts w:ascii="Arial" w:hAnsi="Arial" w:cs="Arial"/>
          <w:bCs/>
          <w:spacing w:val="-1"/>
          <w:sz w:val="24"/>
          <w:szCs w:val="24"/>
        </w:rPr>
        <w:t>C</w:t>
      </w:r>
      <w:r w:rsidRPr="00E7365F">
        <w:rPr>
          <w:rFonts w:ascii="Arial" w:hAnsi="Arial" w:cs="Arial"/>
          <w:bCs/>
          <w:spacing w:val="1"/>
          <w:sz w:val="24"/>
          <w:szCs w:val="24"/>
        </w:rPr>
        <w:t>T</w:t>
      </w:r>
      <w:r w:rsidRPr="00E7365F">
        <w:rPr>
          <w:rFonts w:ascii="Arial" w:hAnsi="Arial" w:cs="Arial"/>
          <w:bCs/>
          <w:spacing w:val="-2"/>
          <w:sz w:val="24"/>
          <w:szCs w:val="24"/>
        </w:rPr>
        <w:t>R</w:t>
      </w:r>
      <w:r w:rsidRPr="00E7365F">
        <w:rPr>
          <w:rFonts w:ascii="Arial" w:hAnsi="Arial" w:cs="Arial"/>
          <w:bCs/>
          <w:spacing w:val="1"/>
          <w:sz w:val="24"/>
          <w:szCs w:val="24"/>
        </w:rPr>
        <w:t>I</w:t>
      </w:r>
      <w:r w:rsidRPr="00E7365F">
        <w:rPr>
          <w:rFonts w:ascii="Arial" w:hAnsi="Arial" w:cs="Arial"/>
          <w:bCs/>
          <w:sz w:val="24"/>
          <w:szCs w:val="24"/>
        </w:rPr>
        <w:t>C</w:t>
      </w:r>
      <w:r w:rsidRPr="00E7365F">
        <w:rPr>
          <w:rFonts w:ascii="Arial" w:hAnsi="Arial" w:cs="Arial"/>
          <w:bCs/>
          <w:spacing w:val="-1"/>
          <w:sz w:val="24"/>
          <w:szCs w:val="24"/>
        </w:rPr>
        <w:t xml:space="preserve"> </w:t>
      </w:r>
      <w:r w:rsidRPr="00E7365F">
        <w:rPr>
          <w:rFonts w:ascii="Arial" w:hAnsi="Arial" w:cs="Arial"/>
          <w:bCs/>
          <w:sz w:val="24"/>
          <w:szCs w:val="24"/>
        </w:rPr>
        <w:t>/</w:t>
      </w:r>
      <w:r w:rsidRPr="00E7365F">
        <w:rPr>
          <w:rFonts w:ascii="Arial" w:hAnsi="Arial" w:cs="Arial"/>
          <w:bCs/>
          <w:spacing w:val="-1"/>
          <w:sz w:val="24"/>
          <w:szCs w:val="24"/>
        </w:rPr>
        <w:t xml:space="preserve"> </w:t>
      </w:r>
      <w:r w:rsidRPr="00E7365F">
        <w:rPr>
          <w:rFonts w:ascii="Arial" w:hAnsi="Arial" w:cs="Arial"/>
          <w:bCs/>
          <w:sz w:val="24"/>
          <w:szCs w:val="24"/>
        </w:rPr>
        <w:t>EP</w:t>
      </w:r>
      <w:r w:rsidRPr="00E7365F">
        <w:rPr>
          <w:rFonts w:ascii="Arial" w:hAnsi="Arial" w:cs="Arial"/>
          <w:bCs/>
          <w:spacing w:val="-1"/>
          <w:sz w:val="24"/>
          <w:szCs w:val="24"/>
        </w:rPr>
        <w:t>S</w:t>
      </w:r>
      <w:r w:rsidRPr="00E7365F">
        <w:rPr>
          <w:rFonts w:ascii="Arial" w:hAnsi="Arial" w:cs="Arial"/>
          <w:bCs/>
          <w:sz w:val="24"/>
          <w:szCs w:val="24"/>
        </w:rPr>
        <w:t>U /</w:t>
      </w:r>
      <w:r w:rsidRPr="00E7365F">
        <w:rPr>
          <w:rFonts w:ascii="Arial" w:hAnsi="Arial" w:cs="Arial"/>
          <w:bCs/>
          <w:spacing w:val="-1"/>
          <w:sz w:val="24"/>
          <w:szCs w:val="24"/>
        </w:rPr>
        <w:t xml:space="preserve"> </w:t>
      </w:r>
      <w:r w:rsidRPr="00E7365F">
        <w:rPr>
          <w:rFonts w:ascii="Arial" w:hAnsi="Arial" w:cs="Arial"/>
          <w:bCs/>
          <w:sz w:val="24"/>
          <w:szCs w:val="24"/>
        </w:rPr>
        <w:t>E</w:t>
      </w:r>
      <w:r w:rsidRPr="00E7365F">
        <w:rPr>
          <w:rFonts w:ascii="Arial" w:hAnsi="Arial" w:cs="Arial"/>
          <w:bCs/>
          <w:spacing w:val="-3"/>
          <w:sz w:val="24"/>
          <w:szCs w:val="24"/>
        </w:rPr>
        <w:t>M</w:t>
      </w:r>
      <w:r w:rsidRPr="00E7365F">
        <w:rPr>
          <w:rFonts w:ascii="Arial" w:hAnsi="Arial" w:cs="Arial"/>
          <w:bCs/>
          <w:spacing w:val="1"/>
          <w:sz w:val="24"/>
          <w:szCs w:val="24"/>
        </w:rPr>
        <w:t>C</w:t>
      </w:r>
      <w:r w:rsidRPr="00E7365F">
        <w:rPr>
          <w:rFonts w:ascii="Arial" w:hAnsi="Arial" w:cs="Arial"/>
          <w:bCs/>
          <w:sz w:val="24"/>
          <w:szCs w:val="24"/>
        </w:rPr>
        <w:t>EF</w:t>
      </w:r>
      <w:r w:rsidRPr="00E7365F">
        <w:rPr>
          <w:rFonts w:ascii="Arial" w:hAnsi="Arial" w:cs="Arial"/>
          <w:bCs/>
          <w:spacing w:val="2"/>
          <w:sz w:val="24"/>
          <w:szCs w:val="24"/>
        </w:rPr>
        <w:t xml:space="preserve"> </w:t>
      </w:r>
      <w:r w:rsidRPr="00E7365F">
        <w:rPr>
          <w:rFonts w:ascii="Arial" w:hAnsi="Arial" w:cs="Arial"/>
          <w:bCs/>
          <w:spacing w:val="-1"/>
          <w:sz w:val="24"/>
          <w:szCs w:val="24"/>
        </w:rPr>
        <w:t>közös válasza az Energiaügyi Főigazgatóság nyilvános konzultációjára</w:t>
      </w:r>
      <w:r>
        <w:rPr>
          <w:rFonts w:ascii="Arial" w:hAnsi="Arial" w:cs="Arial"/>
          <w:bCs/>
          <w:spacing w:val="-1"/>
          <w:sz w:val="24"/>
          <w:szCs w:val="24"/>
        </w:rPr>
        <w:t xml:space="preserve"> /EPSU / EURELECTRIC / EMCEF, 2012 /</w:t>
      </w:r>
    </w:p>
    <w:p w:rsidR="00AC76FD" w:rsidRPr="007C6304"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Pr>
          <w:rFonts w:ascii="Arial" w:hAnsi="Arial" w:cs="Arial"/>
          <w:bCs/>
          <w:spacing w:val="-1"/>
          <w:sz w:val="24"/>
          <w:szCs w:val="24"/>
        </w:rPr>
        <w:t xml:space="preserve">Közös nyilatkozat. Esélyegyenlőség, diverzitás /EURELECTRIC, EPSU, EMCEF, 2003/ </w:t>
      </w:r>
    </w:p>
    <w:p w:rsidR="00AC76FD" w:rsidRPr="007C6304"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sidRPr="007C6304">
        <w:rPr>
          <w:rFonts w:ascii="Arial" w:hAnsi="Arial" w:cs="Arial"/>
          <w:bCs/>
          <w:sz w:val="24"/>
          <w:szCs w:val="24"/>
        </w:rPr>
        <w:t>Az új Európai Energia Politika</w:t>
      </w:r>
      <w:r>
        <w:rPr>
          <w:rFonts w:ascii="Arial" w:hAnsi="Arial" w:cs="Arial"/>
          <w:bCs/>
          <w:sz w:val="24"/>
          <w:szCs w:val="24"/>
        </w:rPr>
        <w:t>, levéltervezet</w:t>
      </w:r>
      <w:r w:rsidRPr="007C6304">
        <w:rPr>
          <w:rFonts w:ascii="Arial" w:hAnsi="Arial" w:cs="Arial"/>
          <w:bCs/>
          <w:spacing w:val="-8"/>
          <w:sz w:val="24"/>
          <w:szCs w:val="24"/>
        </w:rPr>
        <w:t xml:space="preserve"> </w:t>
      </w:r>
      <w:r w:rsidRPr="007C6304">
        <w:rPr>
          <w:rFonts w:ascii="Arial" w:hAnsi="Arial" w:cs="Arial"/>
          <w:bCs/>
          <w:spacing w:val="-1"/>
          <w:sz w:val="24"/>
          <w:szCs w:val="24"/>
        </w:rPr>
        <w:t xml:space="preserve">/EURELECTRIC, EPSU, EMCEF, 2010/ </w:t>
      </w:r>
    </w:p>
    <w:p w:rsidR="00AC76FD" w:rsidRDefault="00AC76FD" w:rsidP="00881673">
      <w:pPr>
        <w:numPr>
          <w:ilvl w:val="0"/>
          <w:numId w:val="29"/>
        </w:numPr>
        <w:spacing w:after="120"/>
        <w:ind w:left="426" w:hanging="426"/>
        <w:jc w:val="both"/>
        <w:rPr>
          <w:rFonts w:ascii="Arial" w:hAnsi="Arial" w:cs="Arial"/>
          <w:sz w:val="24"/>
          <w:szCs w:val="24"/>
        </w:rPr>
      </w:pPr>
      <w:r w:rsidRPr="007C6304">
        <w:rPr>
          <w:rFonts w:ascii="Arial" w:hAnsi="Arial" w:cs="Arial"/>
          <w:sz w:val="24"/>
          <w:szCs w:val="24"/>
        </w:rPr>
        <w:t xml:space="preserve">Az EURELECTRIC / EPSU / EMCEF közös álláspontja a Villamos-energiaiparban a vállalat szociális felelősségének szociális aspektusairól / </w:t>
      </w:r>
      <w:r>
        <w:rPr>
          <w:rFonts w:ascii="Arial" w:hAnsi="Arial" w:cs="Arial"/>
          <w:sz w:val="24"/>
          <w:szCs w:val="24"/>
        </w:rPr>
        <w:t>2009 /</w:t>
      </w:r>
    </w:p>
    <w:p w:rsidR="00AC76FD" w:rsidRPr="00167F4C" w:rsidRDefault="00AC76FD" w:rsidP="00881673">
      <w:pPr>
        <w:widowControl w:val="0"/>
        <w:numPr>
          <w:ilvl w:val="0"/>
          <w:numId w:val="29"/>
        </w:numPr>
        <w:autoSpaceDE w:val="0"/>
        <w:autoSpaceDN w:val="0"/>
        <w:adjustRightInd w:val="0"/>
        <w:spacing w:after="120"/>
        <w:ind w:left="426" w:right="1379" w:hanging="426"/>
        <w:jc w:val="both"/>
        <w:rPr>
          <w:rFonts w:ascii="Arial" w:hAnsi="Arial" w:cs="Arial"/>
          <w:sz w:val="24"/>
          <w:szCs w:val="24"/>
        </w:rPr>
      </w:pPr>
      <w:r>
        <w:rPr>
          <w:rFonts w:ascii="Arial" w:hAnsi="Arial" w:cs="Arial"/>
          <w:sz w:val="24"/>
          <w:szCs w:val="24"/>
        </w:rPr>
        <w:t xml:space="preserve">Közös nyilatkozat az intelligens mérőórákról </w:t>
      </w:r>
      <w:r>
        <w:rPr>
          <w:rFonts w:ascii="Arial" w:hAnsi="Arial" w:cs="Arial"/>
          <w:bCs/>
          <w:spacing w:val="-1"/>
          <w:sz w:val="24"/>
          <w:szCs w:val="24"/>
        </w:rPr>
        <w:t>/EPSU/ EURELECTRIC/ EMCEF, 2012 /</w:t>
      </w:r>
    </w:p>
    <w:p w:rsidR="00AC76FD" w:rsidRPr="00167F4C"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Pr>
          <w:rFonts w:ascii="Arial" w:hAnsi="Arial" w:cs="Arial"/>
          <w:sz w:val="24"/>
          <w:szCs w:val="24"/>
        </w:rPr>
        <w:t xml:space="preserve">Közös nyilatkozat. A Dél-Kelet-Európai energia közösség közös nyilatkozata. Az európai villamos-energia ágazatának kiterjesztett szociális párbeszédre van szüksége </w:t>
      </w:r>
      <w:r>
        <w:rPr>
          <w:rFonts w:ascii="Arial" w:hAnsi="Arial" w:cs="Arial"/>
          <w:bCs/>
          <w:spacing w:val="-1"/>
          <w:sz w:val="24"/>
          <w:szCs w:val="24"/>
        </w:rPr>
        <w:t>/EPSU/ EURELECTRIC/ EMCEF, 2004/</w:t>
      </w:r>
    </w:p>
    <w:p w:rsidR="00AC76FD" w:rsidRPr="00167F4C" w:rsidRDefault="00AC76FD" w:rsidP="00881673">
      <w:pPr>
        <w:widowControl w:val="0"/>
        <w:numPr>
          <w:ilvl w:val="0"/>
          <w:numId w:val="29"/>
        </w:numPr>
        <w:autoSpaceDE w:val="0"/>
        <w:autoSpaceDN w:val="0"/>
        <w:adjustRightInd w:val="0"/>
        <w:spacing w:after="120"/>
        <w:ind w:left="426" w:right="816" w:hanging="426"/>
        <w:jc w:val="both"/>
        <w:rPr>
          <w:rFonts w:ascii="Arial" w:hAnsi="Arial" w:cs="Arial"/>
          <w:sz w:val="24"/>
          <w:szCs w:val="24"/>
        </w:rPr>
      </w:pPr>
      <w:r w:rsidRPr="00167F4C">
        <w:rPr>
          <w:rFonts w:ascii="Arial" w:hAnsi="Arial" w:cs="Arial"/>
          <w:spacing w:val="-3"/>
          <w:sz w:val="24"/>
          <w:szCs w:val="24"/>
        </w:rPr>
        <w:t>Közös nyilatkozat. Európai villamos-energia ipar jövőbeni szakigénye</w:t>
      </w:r>
      <w:r>
        <w:rPr>
          <w:rFonts w:ascii="Arial" w:hAnsi="Arial" w:cs="Arial"/>
          <w:spacing w:val="-3"/>
          <w:sz w:val="24"/>
          <w:szCs w:val="24"/>
        </w:rPr>
        <w:t xml:space="preserve"> </w:t>
      </w:r>
      <w:r>
        <w:rPr>
          <w:rFonts w:ascii="Arial" w:hAnsi="Arial" w:cs="Arial"/>
          <w:bCs/>
          <w:spacing w:val="-1"/>
          <w:sz w:val="24"/>
          <w:szCs w:val="24"/>
        </w:rPr>
        <w:t>EPSU/ EURELECTRIC/ EMCEF, 2004/</w:t>
      </w:r>
    </w:p>
    <w:p w:rsidR="0093502E" w:rsidRDefault="0093502E">
      <w:pPr>
        <w:spacing w:after="0" w:line="240" w:lineRule="auto"/>
        <w:rPr>
          <w:rFonts w:ascii="Arial" w:hAnsi="Arial" w:cs="Arial"/>
          <w:sz w:val="24"/>
          <w:szCs w:val="24"/>
        </w:rPr>
      </w:pPr>
      <w:r>
        <w:rPr>
          <w:rFonts w:ascii="Arial" w:hAnsi="Arial" w:cs="Arial"/>
          <w:sz w:val="24"/>
          <w:szCs w:val="24"/>
        </w:rPr>
        <w:br w:type="page"/>
      </w:r>
    </w:p>
    <w:p w:rsidR="00AC76FD" w:rsidRPr="003B3F76" w:rsidRDefault="00AC76FD" w:rsidP="00881673">
      <w:pPr>
        <w:widowControl w:val="0"/>
        <w:numPr>
          <w:ilvl w:val="0"/>
          <w:numId w:val="29"/>
        </w:numPr>
        <w:autoSpaceDE w:val="0"/>
        <w:autoSpaceDN w:val="0"/>
        <w:adjustRightInd w:val="0"/>
        <w:spacing w:after="120"/>
        <w:ind w:left="426" w:hanging="426"/>
        <w:jc w:val="both"/>
        <w:rPr>
          <w:rFonts w:ascii="Arial" w:hAnsi="Arial" w:cs="Arial"/>
          <w:sz w:val="24"/>
          <w:szCs w:val="24"/>
        </w:rPr>
      </w:pPr>
      <w:r w:rsidRPr="003B3F76">
        <w:rPr>
          <w:rFonts w:ascii="Arial" w:hAnsi="Arial" w:cs="Arial"/>
          <w:sz w:val="24"/>
          <w:szCs w:val="24"/>
        </w:rPr>
        <w:lastRenderedPageBreak/>
        <w:t>Megállapodás a VÁPB szociális partnerei között az EU szintű ágazati szociális párbeszédének a képzés témakörében /VÁPB 2014/</w:t>
      </w:r>
    </w:p>
    <w:p w:rsidR="00AC76FD" w:rsidRDefault="00AC76FD" w:rsidP="00881673">
      <w:pPr>
        <w:numPr>
          <w:ilvl w:val="0"/>
          <w:numId w:val="29"/>
        </w:numPr>
        <w:tabs>
          <w:tab w:val="left" w:pos="426"/>
        </w:tabs>
        <w:spacing w:after="120"/>
        <w:ind w:left="426" w:hanging="426"/>
        <w:jc w:val="both"/>
        <w:rPr>
          <w:rFonts w:ascii="Arial" w:hAnsi="Arial" w:cs="Arial"/>
          <w:sz w:val="24"/>
          <w:szCs w:val="24"/>
        </w:rPr>
      </w:pPr>
      <w:r>
        <w:rPr>
          <w:rFonts w:ascii="Arial" w:hAnsi="Arial" w:cs="Arial"/>
          <w:sz w:val="24"/>
          <w:szCs w:val="24"/>
        </w:rPr>
        <w:t xml:space="preserve">Táblázatok a sztrájkokról ágazatonként, országonként, 9A-9B-9C-9D </w:t>
      </w:r>
      <w:proofErr w:type="spellStart"/>
      <w:r>
        <w:rPr>
          <w:rFonts w:ascii="Arial" w:hAnsi="Arial" w:cs="Arial"/>
          <w:sz w:val="24"/>
          <w:szCs w:val="24"/>
        </w:rPr>
        <w:t>altáblák</w:t>
      </w:r>
      <w:proofErr w:type="spellEnd"/>
      <w:r>
        <w:rPr>
          <w:rFonts w:ascii="Arial" w:hAnsi="Arial" w:cs="Arial"/>
          <w:sz w:val="24"/>
          <w:szCs w:val="24"/>
        </w:rPr>
        <w:t xml:space="preserve"> / ILO LABORSTA, </w:t>
      </w:r>
      <w:hyperlink r:id="rId14" w:history="1">
        <w:r w:rsidRPr="001C3702">
          <w:rPr>
            <w:rStyle w:val="Hiperhivatkozs"/>
            <w:rFonts w:ascii="Arial" w:hAnsi="Arial" w:cs="Arial"/>
            <w:sz w:val="24"/>
            <w:szCs w:val="24"/>
          </w:rPr>
          <w:t>http://laborsta.ilo.org/STP/guest</w:t>
        </w:r>
      </w:hyperlink>
    </w:p>
    <w:p w:rsidR="00BE2A22" w:rsidRDefault="00AC76FD" w:rsidP="00881673">
      <w:pPr>
        <w:numPr>
          <w:ilvl w:val="0"/>
          <w:numId w:val="29"/>
        </w:numPr>
        <w:tabs>
          <w:tab w:val="left" w:pos="426"/>
        </w:tabs>
        <w:spacing w:after="120"/>
        <w:ind w:left="426" w:hanging="426"/>
        <w:jc w:val="both"/>
        <w:rPr>
          <w:rFonts w:ascii="Arial" w:hAnsi="Arial" w:cs="Arial"/>
          <w:sz w:val="24"/>
          <w:szCs w:val="24"/>
        </w:rPr>
      </w:pPr>
      <w:r>
        <w:rPr>
          <w:rFonts w:ascii="Arial" w:hAnsi="Arial" w:cs="Arial"/>
          <w:sz w:val="24"/>
          <w:szCs w:val="24"/>
        </w:rPr>
        <w:t>Pinczés Ernő: Szakszervezetek a világ másik felén. Japán tapasztalatok. /2013/</w:t>
      </w:r>
    </w:p>
    <w:p w:rsidR="00AC76FD" w:rsidRPr="00BE2A22" w:rsidRDefault="00AC76FD" w:rsidP="00881673">
      <w:pPr>
        <w:numPr>
          <w:ilvl w:val="0"/>
          <w:numId w:val="29"/>
        </w:numPr>
        <w:tabs>
          <w:tab w:val="left" w:pos="426"/>
        </w:tabs>
        <w:spacing w:after="120"/>
        <w:ind w:left="426" w:hanging="426"/>
        <w:jc w:val="both"/>
        <w:rPr>
          <w:rFonts w:ascii="Arial" w:hAnsi="Arial" w:cs="Arial"/>
          <w:sz w:val="24"/>
          <w:szCs w:val="24"/>
        </w:rPr>
      </w:pPr>
      <w:r w:rsidRPr="00BE2A22">
        <w:rPr>
          <w:rFonts w:ascii="Arial" w:hAnsi="Arial" w:cs="Arial"/>
          <w:sz w:val="24"/>
          <w:szCs w:val="24"/>
        </w:rPr>
        <w:t>Beszámoló: az EPSU – PSI Közép Európa és Nyugat Balkán éves ülése, 2013, Prága</w:t>
      </w:r>
    </w:p>
    <w:p w:rsidR="00AC76FD" w:rsidRDefault="00AC76FD" w:rsidP="00881673">
      <w:pPr>
        <w:numPr>
          <w:ilvl w:val="0"/>
          <w:numId w:val="29"/>
        </w:numPr>
        <w:spacing w:after="120"/>
        <w:ind w:left="426" w:hanging="426"/>
        <w:jc w:val="both"/>
        <w:rPr>
          <w:rFonts w:ascii="Arial" w:hAnsi="Arial" w:cs="Arial"/>
          <w:sz w:val="24"/>
          <w:szCs w:val="24"/>
        </w:rPr>
      </w:pPr>
      <w:r w:rsidRPr="00F73CAA">
        <w:rPr>
          <w:rFonts w:ascii="Arial" w:hAnsi="Arial" w:cs="Arial"/>
          <w:sz w:val="24"/>
          <w:szCs w:val="24"/>
        </w:rPr>
        <w:t>Beszámoló</w:t>
      </w:r>
      <w:r>
        <w:rPr>
          <w:rFonts w:ascii="Arial" w:hAnsi="Arial" w:cs="Arial"/>
          <w:sz w:val="24"/>
          <w:szCs w:val="24"/>
        </w:rPr>
        <w:t xml:space="preserve"> az EVDSZ 1. taggyűlése számára a 2013-14-ben végzett munkáról /EVDSZ 2014/</w:t>
      </w:r>
    </w:p>
    <w:p w:rsidR="00AC76FD" w:rsidRDefault="00AC76FD" w:rsidP="00881673">
      <w:pPr>
        <w:numPr>
          <w:ilvl w:val="0"/>
          <w:numId w:val="29"/>
        </w:numPr>
        <w:spacing w:after="120"/>
        <w:ind w:left="426" w:hanging="426"/>
        <w:jc w:val="both"/>
        <w:rPr>
          <w:rFonts w:ascii="Arial" w:hAnsi="Arial" w:cs="Arial"/>
          <w:sz w:val="24"/>
          <w:szCs w:val="24"/>
        </w:rPr>
      </w:pPr>
      <w:r w:rsidRPr="00F73CAA">
        <w:rPr>
          <w:rFonts w:ascii="Arial" w:hAnsi="Arial" w:cs="Arial"/>
          <w:sz w:val="24"/>
          <w:szCs w:val="24"/>
        </w:rPr>
        <w:t>Pinczés Ernő: PSI Világ Kongresszus</w:t>
      </w:r>
      <w:r>
        <w:rPr>
          <w:rFonts w:ascii="Arial" w:hAnsi="Arial" w:cs="Arial"/>
          <w:sz w:val="24"/>
          <w:szCs w:val="24"/>
        </w:rPr>
        <w:t xml:space="preserve">, </w:t>
      </w:r>
      <w:proofErr w:type="spellStart"/>
      <w:r w:rsidRPr="00F73CAA">
        <w:rPr>
          <w:rFonts w:ascii="Arial" w:hAnsi="Arial" w:cs="Arial"/>
          <w:sz w:val="24"/>
          <w:szCs w:val="24"/>
        </w:rPr>
        <w:t>Durban</w:t>
      </w:r>
      <w:proofErr w:type="spellEnd"/>
      <w:r w:rsidRPr="00F73CAA">
        <w:rPr>
          <w:rFonts w:ascii="Arial" w:hAnsi="Arial" w:cs="Arial"/>
          <w:sz w:val="24"/>
          <w:szCs w:val="24"/>
        </w:rPr>
        <w:t>, Dél Afrika</w:t>
      </w:r>
      <w:r>
        <w:rPr>
          <w:rFonts w:ascii="Arial" w:hAnsi="Arial" w:cs="Arial"/>
          <w:sz w:val="24"/>
          <w:szCs w:val="24"/>
        </w:rPr>
        <w:t xml:space="preserve">, </w:t>
      </w:r>
      <w:r w:rsidRPr="00F73CAA">
        <w:rPr>
          <w:rFonts w:ascii="Arial" w:hAnsi="Arial" w:cs="Arial"/>
          <w:sz w:val="24"/>
          <w:szCs w:val="24"/>
        </w:rPr>
        <w:t>2012.11.27. – 30.</w:t>
      </w:r>
    </w:p>
    <w:p w:rsidR="00AC76FD" w:rsidRPr="004E5A7C" w:rsidRDefault="00AC76FD" w:rsidP="00881673">
      <w:pPr>
        <w:numPr>
          <w:ilvl w:val="0"/>
          <w:numId w:val="29"/>
        </w:numPr>
        <w:spacing w:after="120"/>
        <w:ind w:left="426" w:hanging="426"/>
        <w:jc w:val="both"/>
        <w:rPr>
          <w:rFonts w:ascii="Arial" w:hAnsi="Arial" w:cs="Arial"/>
          <w:sz w:val="24"/>
          <w:szCs w:val="24"/>
        </w:rPr>
      </w:pPr>
      <w:r w:rsidRPr="004E5A7C">
        <w:rPr>
          <w:rFonts w:ascii="Arial" w:hAnsi="Arial" w:cs="Arial"/>
          <w:sz w:val="24"/>
          <w:szCs w:val="24"/>
        </w:rPr>
        <w:t xml:space="preserve">Pinczés Ernő: EPSU – PSI Közép Európa és Nyugat Balkán éves ülése, Banja Luka, </w:t>
      </w:r>
      <w:proofErr w:type="spellStart"/>
      <w:r w:rsidRPr="004E5A7C">
        <w:rPr>
          <w:rFonts w:ascii="Arial" w:hAnsi="Arial" w:cs="Arial"/>
          <w:sz w:val="24"/>
          <w:szCs w:val="24"/>
        </w:rPr>
        <w:t>Republika</w:t>
      </w:r>
      <w:proofErr w:type="spellEnd"/>
      <w:r w:rsidRPr="004E5A7C">
        <w:rPr>
          <w:rFonts w:ascii="Arial" w:hAnsi="Arial" w:cs="Arial"/>
          <w:sz w:val="24"/>
          <w:szCs w:val="24"/>
        </w:rPr>
        <w:t xml:space="preserve"> SRPSKA, </w:t>
      </w:r>
      <w:proofErr w:type="spellStart"/>
      <w:r w:rsidRPr="004E5A7C">
        <w:rPr>
          <w:rFonts w:ascii="Arial" w:hAnsi="Arial" w:cs="Arial"/>
          <w:sz w:val="24"/>
          <w:szCs w:val="24"/>
        </w:rPr>
        <w:t>Bosnia</w:t>
      </w:r>
      <w:proofErr w:type="spellEnd"/>
      <w:r w:rsidRPr="004E5A7C">
        <w:rPr>
          <w:rFonts w:ascii="Arial" w:hAnsi="Arial" w:cs="Arial"/>
          <w:sz w:val="24"/>
          <w:szCs w:val="24"/>
        </w:rPr>
        <w:t xml:space="preserve"> – </w:t>
      </w:r>
      <w:proofErr w:type="spellStart"/>
      <w:r w:rsidRPr="004E5A7C">
        <w:rPr>
          <w:rFonts w:ascii="Arial" w:hAnsi="Arial" w:cs="Arial"/>
          <w:sz w:val="24"/>
          <w:szCs w:val="24"/>
        </w:rPr>
        <w:t>Herzegovina</w:t>
      </w:r>
      <w:proofErr w:type="spellEnd"/>
      <w:r w:rsidRPr="004E5A7C">
        <w:rPr>
          <w:rFonts w:ascii="Arial" w:hAnsi="Arial" w:cs="Arial"/>
          <w:sz w:val="24"/>
          <w:szCs w:val="24"/>
        </w:rPr>
        <w:t>, 2011.04.27. – 28.</w:t>
      </w:r>
    </w:p>
    <w:p w:rsidR="00AC76FD" w:rsidRPr="00F73CAA"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17. EPSU – PSI Közép Európa és Nyugat Balkán plenáris ülése</w:t>
      </w:r>
    </w:p>
    <w:p w:rsidR="00AC76FD" w:rsidRPr="00BE2A22" w:rsidRDefault="00AC76FD" w:rsidP="00881673">
      <w:pPr>
        <w:pStyle w:val="Listaszerbekezds"/>
        <w:numPr>
          <w:ilvl w:val="0"/>
          <w:numId w:val="29"/>
        </w:numPr>
        <w:spacing w:after="120"/>
        <w:ind w:left="426" w:hanging="426"/>
        <w:jc w:val="both"/>
        <w:rPr>
          <w:rFonts w:ascii="Arial" w:hAnsi="Arial" w:cs="Arial"/>
          <w:sz w:val="24"/>
          <w:szCs w:val="24"/>
        </w:rPr>
      </w:pPr>
      <w:r w:rsidRPr="00BE2A22">
        <w:rPr>
          <w:rFonts w:ascii="Arial" w:hAnsi="Arial" w:cs="Arial"/>
          <w:sz w:val="24"/>
          <w:szCs w:val="24"/>
        </w:rPr>
        <w:t>Budapest, Magyarország, 2014.09.09 – 10.</w:t>
      </w:r>
    </w:p>
    <w:p w:rsidR="00AC76FD" w:rsidRPr="00F73CAA"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EPSU EWC Koordinátori ülése</w:t>
      </w:r>
      <w:r>
        <w:rPr>
          <w:rFonts w:ascii="Arial" w:hAnsi="Arial" w:cs="Arial"/>
          <w:sz w:val="24"/>
          <w:szCs w:val="24"/>
        </w:rPr>
        <w:t xml:space="preserve">, </w:t>
      </w:r>
      <w:r w:rsidRPr="00F73CAA">
        <w:rPr>
          <w:rFonts w:ascii="Arial" w:hAnsi="Arial" w:cs="Arial"/>
          <w:sz w:val="24"/>
          <w:szCs w:val="24"/>
        </w:rPr>
        <w:t>Brüsszel, Belgium</w:t>
      </w:r>
      <w:r>
        <w:rPr>
          <w:rFonts w:ascii="Arial" w:hAnsi="Arial" w:cs="Arial"/>
          <w:sz w:val="24"/>
          <w:szCs w:val="24"/>
        </w:rPr>
        <w:t xml:space="preserve">, </w:t>
      </w:r>
      <w:r w:rsidRPr="00F73CAA">
        <w:rPr>
          <w:rFonts w:ascii="Arial" w:hAnsi="Arial" w:cs="Arial"/>
          <w:sz w:val="24"/>
          <w:szCs w:val="24"/>
        </w:rPr>
        <w:t>2014.09.29.</w:t>
      </w:r>
    </w:p>
    <w:p w:rsidR="00BE2A22" w:rsidRDefault="00AC76FD" w:rsidP="00881673">
      <w:pPr>
        <w:numPr>
          <w:ilvl w:val="0"/>
          <w:numId w:val="29"/>
        </w:numPr>
        <w:spacing w:after="120"/>
        <w:ind w:left="426" w:hanging="426"/>
        <w:jc w:val="both"/>
        <w:rPr>
          <w:rFonts w:ascii="Arial" w:hAnsi="Arial" w:cs="Arial"/>
          <w:sz w:val="24"/>
          <w:szCs w:val="24"/>
        </w:rPr>
      </w:pPr>
      <w:r>
        <w:rPr>
          <w:rFonts w:ascii="Arial" w:hAnsi="Arial" w:cs="Arial"/>
          <w:sz w:val="24"/>
          <w:szCs w:val="24"/>
        </w:rPr>
        <w:t xml:space="preserve">Pinczés Ernő: </w:t>
      </w:r>
      <w:r w:rsidRPr="00F73CAA">
        <w:rPr>
          <w:rFonts w:ascii="Arial" w:hAnsi="Arial" w:cs="Arial"/>
          <w:sz w:val="24"/>
          <w:szCs w:val="24"/>
        </w:rPr>
        <w:t>EPSU Szociális Párbeszéd ülése</w:t>
      </w:r>
      <w:r>
        <w:rPr>
          <w:rFonts w:ascii="Arial" w:hAnsi="Arial" w:cs="Arial"/>
          <w:sz w:val="24"/>
          <w:szCs w:val="24"/>
        </w:rPr>
        <w:t xml:space="preserve">, </w:t>
      </w:r>
      <w:r w:rsidRPr="00F73CAA">
        <w:rPr>
          <w:rFonts w:ascii="Arial" w:hAnsi="Arial" w:cs="Arial"/>
          <w:sz w:val="24"/>
          <w:szCs w:val="24"/>
        </w:rPr>
        <w:t>Brüsszel, Belgium</w:t>
      </w:r>
      <w:r>
        <w:rPr>
          <w:rFonts w:ascii="Arial" w:hAnsi="Arial" w:cs="Arial"/>
          <w:sz w:val="24"/>
          <w:szCs w:val="24"/>
        </w:rPr>
        <w:t xml:space="preserve">, </w:t>
      </w:r>
      <w:r w:rsidRPr="00F73CAA">
        <w:rPr>
          <w:rFonts w:ascii="Arial" w:hAnsi="Arial" w:cs="Arial"/>
          <w:sz w:val="24"/>
          <w:szCs w:val="24"/>
        </w:rPr>
        <w:t>2014.06.13.</w:t>
      </w:r>
    </w:p>
    <w:p w:rsidR="00AC76FD" w:rsidRPr="00BE2A22" w:rsidRDefault="00AC76FD" w:rsidP="00881673">
      <w:pPr>
        <w:numPr>
          <w:ilvl w:val="0"/>
          <w:numId w:val="29"/>
        </w:numPr>
        <w:spacing w:after="120"/>
        <w:ind w:left="426" w:hanging="426"/>
        <w:jc w:val="both"/>
        <w:rPr>
          <w:rFonts w:ascii="Arial" w:hAnsi="Arial" w:cs="Arial"/>
          <w:sz w:val="24"/>
          <w:szCs w:val="24"/>
        </w:rPr>
      </w:pPr>
      <w:r w:rsidRPr="00BE2A22">
        <w:rPr>
          <w:rFonts w:ascii="Arial" w:hAnsi="Arial" w:cs="Arial"/>
          <w:sz w:val="24"/>
          <w:szCs w:val="24"/>
        </w:rPr>
        <w:t xml:space="preserve">Pinczés Ernő: EPSU Kollektív Alku Bizottság folytatólagos ülése, Brüsszel, </w:t>
      </w:r>
      <w:proofErr w:type="spellStart"/>
      <w:r w:rsidRPr="00BE2A22">
        <w:rPr>
          <w:rFonts w:ascii="Arial" w:hAnsi="Arial" w:cs="Arial"/>
          <w:sz w:val="24"/>
          <w:szCs w:val="24"/>
        </w:rPr>
        <w:t>elgium</w:t>
      </w:r>
      <w:proofErr w:type="spellEnd"/>
      <w:r w:rsidRPr="00BE2A22">
        <w:rPr>
          <w:rFonts w:ascii="Arial" w:hAnsi="Arial" w:cs="Arial"/>
          <w:sz w:val="24"/>
          <w:szCs w:val="24"/>
        </w:rPr>
        <w:t>, 2013.05.14. – 15</w:t>
      </w:r>
      <w:r w:rsidRPr="00BE2A22">
        <w:rPr>
          <w:rFonts w:ascii="Arial" w:hAnsi="Arial" w:cs="Arial"/>
          <w:b/>
          <w:sz w:val="32"/>
          <w:szCs w:val="32"/>
        </w:rPr>
        <w:t>.</w:t>
      </w:r>
    </w:p>
    <w:p w:rsidR="00AC76FD" w:rsidRDefault="00AC76FD" w:rsidP="00881673">
      <w:pPr>
        <w:pStyle w:val="Nincstrkz"/>
        <w:numPr>
          <w:ilvl w:val="0"/>
          <w:numId w:val="29"/>
        </w:numPr>
        <w:spacing w:after="120" w:line="276" w:lineRule="auto"/>
        <w:ind w:left="426" w:hanging="426"/>
        <w:jc w:val="both"/>
        <w:rPr>
          <w:rFonts w:ascii="Arial" w:hAnsi="Arial" w:cs="Arial"/>
          <w:sz w:val="24"/>
          <w:szCs w:val="24"/>
        </w:rPr>
      </w:pPr>
      <w:r w:rsidRPr="004E5A7C">
        <w:rPr>
          <w:rFonts w:ascii="Arial" w:hAnsi="Arial" w:cs="Arial"/>
          <w:sz w:val="24"/>
          <w:szCs w:val="24"/>
        </w:rPr>
        <w:t>Beszámoló az EVDSZ VII. Kongresszusa számára</w:t>
      </w:r>
      <w:r>
        <w:rPr>
          <w:rFonts w:ascii="Arial" w:hAnsi="Arial" w:cs="Arial"/>
          <w:sz w:val="24"/>
          <w:szCs w:val="24"/>
        </w:rPr>
        <w:t xml:space="preserve">, </w:t>
      </w:r>
      <w:r w:rsidRPr="004E5A7C">
        <w:rPr>
          <w:rFonts w:ascii="Arial" w:hAnsi="Arial" w:cs="Arial"/>
          <w:sz w:val="24"/>
          <w:szCs w:val="24"/>
        </w:rPr>
        <w:t>a 2008-2013 évek között végzett munkáról.</w:t>
      </w:r>
      <w:r>
        <w:rPr>
          <w:rFonts w:ascii="Arial" w:hAnsi="Arial" w:cs="Arial"/>
          <w:sz w:val="24"/>
          <w:szCs w:val="24"/>
        </w:rPr>
        <w:t xml:space="preserve"> /EVDSZ, 2013, november/</w:t>
      </w:r>
    </w:p>
    <w:p w:rsidR="00AC76FD" w:rsidRDefault="00AC76FD" w:rsidP="00881673">
      <w:pPr>
        <w:pStyle w:val="Nincstrkz"/>
        <w:numPr>
          <w:ilvl w:val="0"/>
          <w:numId w:val="29"/>
        </w:numPr>
        <w:spacing w:after="120" w:line="276" w:lineRule="auto"/>
        <w:ind w:left="426" w:hanging="426"/>
        <w:jc w:val="both"/>
        <w:rPr>
          <w:rFonts w:ascii="Arial" w:hAnsi="Arial" w:cs="Arial"/>
          <w:sz w:val="24"/>
          <w:szCs w:val="24"/>
        </w:rPr>
      </w:pPr>
      <w:r>
        <w:rPr>
          <w:rFonts w:ascii="Arial" w:hAnsi="Arial" w:cs="Arial"/>
          <w:sz w:val="24"/>
          <w:szCs w:val="24"/>
        </w:rPr>
        <w:t>ÁÁSZF közlemény 2011, június, 6.</w:t>
      </w:r>
    </w:p>
    <w:p w:rsidR="00DB272D" w:rsidRDefault="00512FBD" w:rsidP="00881673">
      <w:pPr>
        <w:pStyle w:val="Nincstrkz"/>
        <w:numPr>
          <w:ilvl w:val="0"/>
          <w:numId w:val="29"/>
        </w:numPr>
        <w:spacing w:after="120" w:line="276" w:lineRule="auto"/>
        <w:ind w:left="426" w:hanging="426"/>
        <w:jc w:val="both"/>
        <w:rPr>
          <w:rFonts w:ascii="Arial" w:hAnsi="Arial" w:cs="Arial"/>
          <w:sz w:val="24"/>
          <w:szCs w:val="24"/>
        </w:rPr>
      </w:pPr>
      <w:r>
        <w:rPr>
          <w:rFonts w:ascii="Arial" w:hAnsi="Arial" w:cs="Arial"/>
          <w:sz w:val="24"/>
          <w:szCs w:val="24"/>
        </w:rPr>
        <w:t>A pályázat 2. számú dolgozata /2014, 11. 25./</w:t>
      </w:r>
    </w:p>
    <w:p w:rsidR="00DB272D" w:rsidRDefault="00DB272D">
      <w:pPr>
        <w:spacing w:after="0" w:line="240" w:lineRule="auto"/>
        <w:rPr>
          <w:rFonts w:ascii="Arial" w:eastAsia="Times New Roman" w:hAnsi="Arial" w:cs="Arial"/>
          <w:sz w:val="24"/>
          <w:szCs w:val="24"/>
          <w:lang w:eastAsia="hu-HU"/>
        </w:rPr>
      </w:pPr>
      <w:r>
        <w:rPr>
          <w:rFonts w:ascii="Arial" w:hAnsi="Arial" w:cs="Arial"/>
          <w:sz w:val="24"/>
          <w:szCs w:val="24"/>
        </w:rPr>
        <w:br w:type="page"/>
      </w:r>
    </w:p>
    <w:p w:rsidR="00DB272D" w:rsidRDefault="00DB272D" w:rsidP="00DB272D">
      <w:pPr>
        <w:pStyle w:val="NormlWeb"/>
        <w:numPr>
          <w:ilvl w:val="0"/>
          <w:numId w:val="32"/>
        </w:numPr>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lastRenderedPageBreak/>
        <w:t>melléklet</w:t>
      </w:r>
    </w:p>
    <w:p w:rsidR="00DB272D" w:rsidRDefault="00DB272D" w:rsidP="00DB272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noProof/>
          <w:color w:val="000000"/>
        </w:rPr>
        <w:drawing>
          <wp:inline distT="0" distB="0" distL="0" distR="0">
            <wp:extent cx="5924302" cy="7036676"/>
            <wp:effectExtent l="0" t="0" r="63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5393" cy="7049849"/>
                    </a:xfrm>
                    <a:prstGeom prst="rect">
                      <a:avLst/>
                    </a:prstGeom>
                    <a:noFill/>
                    <a:ln w="9525">
                      <a:noFill/>
                      <a:miter lim="800000"/>
                      <a:headEnd/>
                      <a:tailEnd/>
                    </a:ln>
                  </pic:spPr>
                </pic:pic>
              </a:graphicData>
            </a:graphic>
          </wp:inline>
        </w:drawing>
      </w:r>
    </w:p>
    <w:p w:rsidR="00DB272D" w:rsidRDefault="00DB272D" w:rsidP="00DB272D">
      <w:pPr>
        <w:pStyle w:val="NormlWeb"/>
        <w:shd w:val="clear" w:color="auto" w:fill="FFFFFF"/>
        <w:spacing w:before="0" w:beforeAutospacing="0" w:after="0" w:afterAutospacing="0" w:line="360" w:lineRule="auto"/>
        <w:jc w:val="both"/>
        <w:rPr>
          <w:rFonts w:ascii="Arial" w:hAnsi="Arial" w:cs="Arial"/>
          <w:color w:val="000000"/>
        </w:rPr>
      </w:pPr>
    </w:p>
    <w:p w:rsidR="00DB272D" w:rsidRDefault="00DB272D">
      <w:pPr>
        <w:spacing w:after="0" w:line="240" w:lineRule="auto"/>
        <w:rPr>
          <w:rFonts w:ascii="Arial" w:eastAsia="Times New Roman" w:hAnsi="Arial" w:cs="Arial"/>
          <w:sz w:val="24"/>
          <w:szCs w:val="24"/>
          <w:lang w:eastAsia="hu-HU"/>
        </w:rPr>
      </w:pPr>
      <w:r>
        <w:rPr>
          <w:rFonts w:ascii="Arial" w:hAnsi="Arial" w:cs="Arial"/>
          <w:sz w:val="24"/>
          <w:szCs w:val="24"/>
        </w:rPr>
        <w:br w:type="page"/>
      </w:r>
    </w:p>
    <w:p w:rsidR="00DB272D" w:rsidRDefault="00DB272D" w:rsidP="00DB272D">
      <w:pPr>
        <w:pStyle w:val="Norm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lastRenderedPageBreak/>
        <w:t>2. melléklet</w:t>
      </w:r>
    </w:p>
    <w:p w:rsidR="00DB272D" w:rsidRPr="00A51351" w:rsidRDefault="00DB272D" w:rsidP="00DB272D">
      <w:pPr>
        <w:pStyle w:val="NormlWeb"/>
        <w:shd w:val="clear" w:color="auto" w:fill="FFFFFF"/>
        <w:spacing w:before="0" w:beforeAutospacing="0" w:after="0" w:afterAutospacing="0" w:line="360" w:lineRule="auto"/>
        <w:ind w:left="360"/>
        <w:jc w:val="both"/>
        <w:rPr>
          <w:rFonts w:ascii="Arial" w:hAnsi="Arial" w:cs="Arial"/>
          <w:color w:val="000000"/>
        </w:rPr>
      </w:pPr>
      <w:r>
        <w:rPr>
          <w:noProof/>
        </w:rPr>
        <w:drawing>
          <wp:inline distT="0" distB="0" distL="0" distR="0">
            <wp:extent cx="5432339" cy="6325496"/>
            <wp:effectExtent l="0" t="0" r="0" b="0"/>
            <wp:docPr id="2" name="Kép 1" descr="http://1.1.1.4/bmi/www.ftsz.hu/images/stories/Image/20110607AASZFkozle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1.1.1.4/bmi/www.ftsz.hu/images/stories/Image/20110607AASZFkozlemeny.jpg"/>
                    <pic:cNvPicPr>
                      <a:picLocks noChangeAspect="1" noChangeArrowheads="1"/>
                    </pic:cNvPicPr>
                  </pic:nvPicPr>
                  <pic:blipFill>
                    <a:blip r:embed="rId16" cstate="print"/>
                    <a:srcRect/>
                    <a:stretch>
                      <a:fillRect/>
                    </a:stretch>
                  </pic:blipFill>
                  <pic:spPr bwMode="auto">
                    <a:xfrm>
                      <a:off x="0" y="0"/>
                      <a:ext cx="5453892" cy="6350593"/>
                    </a:xfrm>
                    <a:prstGeom prst="rect">
                      <a:avLst/>
                    </a:prstGeom>
                    <a:noFill/>
                    <a:ln w="9525">
                      <a:noFill/>
                      <a:miter lim="800000"/>
                      <a:headEnd/>
                      <a:tailEnd/>
                    </a:ln>
                  </pic:spPr>
                </pic:pic>
              </a:graphicData>
            </a:graphic>
          </wp:inline>
        </w:drawing>
      </w:r>
      <w:r w:rsidRPr="00A51351">
        <w:rPr>
          <w:rFonts w:ascii="Arial" w:hAnsi="Arial" w:cs="Arial"/>
          <w:color w:val="000000"/>
        </w:rPr>
        <w:t xml:space="preserve"> </w:t>
      </w:r>
    </w:p>
    <w:p w:rsidR="00DB272D" w:rsidRDefault="00DB272D" w:rsidP="00DB272D">
      <w:pPr>
        <w:pStyle w:val="Listaszerbekezds"/>
        <w:spacing w:line="360" w:lineRule="auto"/>
        <w:ind w:left="1080"/>
        <w:jc w:val="both"/>
        <w:rPr>
          <w:rFonts w:ascii="Arial" w:hAnsi="Arial" w:cs="Arial"/>
          <w:sz w:val="24"/>
          <w:szCs w:val="24"/>
        </w:rPr>
      </w:pPr>
    </w:p>
    <w:p w:rsidR="00DB272D" w:rsidRDefault="00DB272D" w:rsidP="00DB272D">
      <w:pPr>
        <w:pStyle w:val="Listaszerbekezds"/>
        <w:spacing w:line="360" w:lineRule="auto"/>
        <w:ind w:left="1080"/>
        <w:jc w:val="both"/>
        <w:rPr>
          <w:rFonts w:ascii="Arial" w:hAnsi="Arial" w:cs="Arial"/>
          <w:sz w:val="24"/>
          <w:szCs w:val="24"/>
        </w:rPr>
      </w:pPr>
    </w:p>
    <w:p w:rsidR="00512FBD" w:rsidRDefault="00512FBD" w:rsidP="00DB272D">
      <w:pPr>
        <w:pStyle w:val="Nincstrkz"/>
        <w:spacing w:after="120" w:line="276" w:lineRule="auto"/>
        <w:jc w:val="both"/>
        <w:rPr>
          <w:rFonts w:ascii="Arial" w:hAnsi="Arial" w:cs="Arial"/>
          <w:sz w:val="24"/>
          <w:szCs w:val="24"/>
        </w:rPr>
      </w:pPr>
    </w:p>
    <w:p w:rsidR="00B37577" w:rsidRPr="00703D98" w:rsidRDefault="00B37577" w:rsidP="00BE2A22">
      <w:pPr>
        <w:widowControl w:val="0"/>
        <w:autoSpaceDE w:val="0"/>
        <w:autoSpaceDN w:val="0"/>
        <w:adjustRightInd w:val="0"/>
        <w:spacing w:after="0" w:line="360" w:lineRule="auto"/>
        <w:ind w:left="426" w:right="1379" w:hanging="426"/>
        <w:jc w:val="both"/>
        <w:rPr>
          <w:rFonts w:ascii="Arial" w:hAnsi="Arial" w:cs="Arial"/>
          <w:sz w:val="24"/>
          <w:szCs w:val="24"/>
        </w:rPr>
      </w:pPr>
    </w:p>
    <w:sectPr w:rsidR="00B37577" w:rsidRPr="00703D98" w:rsidSect="0047112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68" w:rsidRDefault="00DD3868" w:rsidP="00694D5A">
      <w:pPr>
        <w:spacing w:after="0" w:line="240" w:lineRule="auto"/>
      </w:pPr>
      <w:r>
        <w:separator/>
      </w:r>
    </w:p>
  </w:endnote>
  <w:endnote w:type="continuationSeparator" w:id="0">
    <w:p w:rsidR="00DD3868" w:rsidRDefault="00DD3868" w:rsidP="00694D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984452"/>
      <w:docPartObj>
        <w:docPartGallery w:val="Page Numbers (Bottom of Page)"/>
        <w:docPartUnique/>
      </w:docPartObj>
    </w:sdtPr>
    <w:sdtContent>
      <w:p w:rsidR="00DD3868" w:rsidRDefault="00F31F33">
        <w:pPr>
          <w:pStyle w:val="llb"/>
          <w:jc w:val="center"/>
        </w:pPr>
        <w:r>
          <w:fldChar w:fldCharType="begin"/>
        </w:r>
        <w:r w:rsidR="00DD3868">
          <w:instrText>PAGE   \* MERGEFORMAT</w:instrText>
        </w:r>
        <w:r>
          <w:fldChar w:fldCharType="separate"/>
        </w:r>
        <w:r w:rsidR="00BA5889">
          <w:rPr>
            <w:noProof/>
          </w:rPr>
          <w:t>2</w:t>
        </w:r>
        <w:r>
          <w:fldChar w:fldCharType="end"/>
        </w:r>
      </w:p>
    </w:sdtContent>
  </w:sdt>
  <w:p w:rsidR="00DD3868" w:rsidRDefault="00DD3868">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68" w:rsidRDefault="00DD3868" w:rsidP="00694D5A">
      <w:pPr>
        <w:spacing w:after="0" w:line="240" w:lineRule="auto"/>
      </w:pPr>
      <w:r>
        <w:separator/>
      </w:r>
    </w:p>
  </w:footnote>
  <w:footnote w:type="continuationSeparator" w:id="0">
    <w:p w:rsidR="00DD3868" w:rsidRDefault="00DD3868" w:rsidP="00694D5A">
      <w:pPr>
        <w:spacing w:after="0" w:line="240" w:lineRule="auto"/>
      </w:pPr>
      <w:r>
        <w:continuationSeparator/>
      </w:r>
    </w:p>
  </w:footnote>
  <w:footnote w:id="1">
    <w:p w:rsidR="008C5EFA" w:rsidRPr="00FD1720" w:rsidRDefault="008C5EFA" w:rsidP="00FD1720">
      <w:pPr>
        <w:pStyle w:val="Listaszerbekezds"/>
        <w:spacing w:line="240" w:lineRule="auto"/>
        <w:ind w:left="0"/>
        <w:contextualSpacing w:val="0"/>
        <w:jc w:val="both"/>
        <w:rPr>
          <w:rFonts w:ascii="Arial" w:hAnsi="Arial" w:cs="Arial"/>
          <w:sz w:val="20"/>
          <w:szCs w:val="20"/>
          <w:lang w:eastAsia="hu-HU"/>
        </w:rPr>
      </w:pPr>
      <w:r w:rsidRPr="00FD1720">
        <w:rPr>
          <w:rStyle w:val="Lbjegyzet-hivatkozs"/>
          <w:rFonts w:ascii="Arial" w:hAnsi="Arial" w:cs="Arial"/>
          <w:sz w:val="20"/>
          <w:szCs w:val="20"/>
        </w:rPr>
        <w:footnoteRef/>
      </w:r>
      <w:r w:rsidRPr="00FD1720">
        <w:rPr>
          <w:rFonts w:ascii="Arial" w:hAnsi="Arial" w:cs="Arial"/>
          <w:sz w:val="20"/>
          <w:szCs w:val="20"/>
        </w:rPr>
        <w:t xml:space="preserve"> Az európai </w:t>
      </w:r>
      <w:proofErr w:type="spellStart"/>
      <w:r w:rsidRPr="00FD1720">
        <w:rPr>
          <w:rFonts w:ascii="Arial" w:hAnsi="Arial" w:cs="Arial"/>
          <w:sz w:val="20"/>
          <w:szCs w:val="20"/>
        </w:rPr>
        <w:t>Európai</w:t>
      </w:r>
      <w:proofErr w:type="spellEnd"/>
      <w:r w:rsidRPr="00FD1720">
        <w:rPr>
          <w:rFonts w:ascii="Arial" w:hAnsi="Arial" w:cs="Arial"/>
          <w:sz w:val="20"/>
          <w:szCs w:val="20"/>
        </w:rPr>
        <w:t xml:space="preserve"> tapasztalatok,</w:t>
      </w:r>
      <w:r w:rsidR="00FD1720">
        <w:rPr>
          <w:rFonts w:ascii="Arial" w:hAnsi="Arial" w:cs="Arial"/>
          <w:sz w:val="20"/>
          <w:szCs w:val="20"/>
        </w:rPr>
        <w:t xml:space="preserve"> </w:t>
      </w:r>
      <w:r w:rsidRPr="00FD1720">
        <w:rPr>
          <w:rFonts w:ascii="Arial" w:hAnsi="Arial" w:cs="Arial"/>
          <w:sz w:val="20"/>
          <w:szCs w:val="20"/>
        </w:rPr>
        <w:t>a szociális párbeszédet, a munka világát érintő, irányelvek, javaslatok</w:t>
      </w:r>
      <w:r w:rsidR="00FD1720">
        <w:rPr>
          <w:rFonts w:ascii="Arial" w:hAnsi="Arial" w:cs="Arial"/>
          <w:sz w:val="20"/>
          <w:szCs w:val="20"/>
        </w:rPr>
        <w:t>. Ergofit Kft. 2014. Kézirat.</w:t>
      </w:r>
    </w:p>
    <w:p w:rsidR="008C5EFA" w:rsidRDefault="008C5EFA">
      <w:pPr>
        <w:pStyle w:val="Lbjegyzetszveg"/>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68" w:rsidRDefault="00DD3868">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3EC9"/>
    <w:multiLevelType w:val="hybridMultilevel"/>
    <w:tmpl w:val="CC22EC10"/>
    <w:lvl w:ilvl="0" w:tplc="F42A9828">
      <w:start w:val="2"/>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79220F6"/>
    <w:multiLevelType w:val="hybridMultilevel"/>
    <w:tmpl w:val="3554521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C152828"/>
    <w:multiLevelType w:val="hybridMultilevel"/>
    <w:tmpl w:val="BA26E80E"/>
    <w:lvl w:ilvl="0" w:tplc="9DAC64F0">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CDA299E"/>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EC1241C"/>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3F26022"/>
    <w:multiLevelType w:val="hybridMultilevel"/>
    <w:tmpl w:val="985EF7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42D3828"/>
    <w:multiLevelType w:val="hybridMultilevel"/>
    <w:tmpl w:val="F3B294A6"/>
    <w:lvl w:ilvl="0" w:tplc="833865D4">
      <w:start w:val="1"/>
      <w:numFmt w:val="bullet"/>
      <w:lvlText w:val=""/>
      <w:lvlJc w:val="left"/>
      <w:pPr>
        <w:tabs>
          <w:tab w:val="num" w:pos="1770"/>
        </w:tabs>
        <w:ind w:left="1770" w:hanging="360"/>
      </w:pPr>
      <w:rPr>
        <w:rFonts w:ascii="Symbol" w:hAnsi="Symbol" w:hint="default"/>
      </w:rPr>
    </w:lvl>
    <w:lvl w:ilvl="1" w:tplc="FFFFFFFF">
      <w:start w:val="1"/>
      <w:numFmt w:val="decimal"/>
      <w:lvlText w:val="%2."/>
      <w:lvlJc w:val="left"/>
      <w:pPr>
        <w:tabs>
          <w:tab w:val="num" w:pos="2490"/>
        </w:tabs>
        <w:ind w:left="2490" w:hanging="360"/>
      </w:p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7">
    <w:nsid w:val="15326513"/>
    <w:multiLevelType w:val="multilevel"/>
    <w:tmpl w:val="C6EE2910"/>
    <w:lvl w:ilvl="0">
      <w:start w:val="3"/>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5522F1C"/>
    <w:multiLevelType w:val="hybridMultilevel"/>
    <w:tmpl w:val="F5A45930"/>
    <w:lvl w:ilvl="0" w:tplc="EE52884A">
      <w:start w:val="1"/>
      <w:numFmt w:val="decimal"/>
      <w:lvlText w:val="%1."/>
      <w:lvlJc w:val="left"/>
      <w:pPr>
        <w:ind w:left="768" w:hanging="360"/>
      </w:pPr>
      <w:rPr>
        <w:rFonts w:ascii="TimesNewRomanPS-BoldItalicMT" w:hAnsi="TimesNewRomanPS-BoldItalicMT" w:cs="TimesNewRomanPS-BoldItalicMT" w:hint="default"/>
      </w:rPr>
    </w:lvl>
    <w:lvl w:ilvl="1" w:tplc="040E0019" w:tentative="1">
      <w:start w:val="1"/>
      <w:numFmt w:val="lowerLetter"/>
      <w:lvlText w:val="%2."/>
      <w:lvlJc w:val="left"/>
      <w:pPr>
        <w:ind w:left="1488" w:hanging="360"/>
      </w:pPr>
    </w:lvl>
    <w:lvl w:ilvl="2" w:tplc="040E001B" w:tentative="1">
      <w:start w:val="1"/>
      <w:numFmt w:val="lowerRoman"/>
      <w:lvlText w:val="%3."/>
      <w:lvlJc w:val="right"/>
      <w:pPr>
        <w:ind w:left="2208" w:hanging="180"/>
      </w:pPr>
    </w:lvl>
    <w:lvl w:ilvl="3" w:tplc="040E000F" w:tentative="1">
      <w:start w:val="1"/>
      <w:numFmt w:val="decimal"/>
      <w:lvlText w:val="%4."/>
      <w:lvlJc w:val="left"/>
      <w:pPr>
        <w:ind w:left="2928" w:hanging="360"/>
      </w:pPr>
    </w:lvl>
    <w:lvl w:ilvl="4" w:tplc="040E0019" w:tentative="1">
      <w:start w:val="1"/>
      <w:numFmt w:val="lowerLetter"/>
      <w:lvlText w:val="%5."/>
      <w:lvlJc w:val="left"/>
      <w:pPr>
        <w:ind w:left="3648" w:hanging="360"/>
      </w:pPr>
    </w:lvl>
    <w:lvl w:ilvl="5" w:tplc="040E001B" w:tentative="1">
      <w:start w:val="1"/>
      <w:numFmt w:val="lowerRoman"/>
      <w:lvlText w:val="%6."/>
      <w:lvlJc w:val="right"/>
      <w:pPr>
        <w:ind w:left="4368" w:hanging="180"/>
      </w:pPr>
    </w:lvl>
    <w:lvl w:ilvl="6" w:tplc="040E000F" w:tentative="1">
      <w:start w:val="1"/>
      <w:numFmt w:val="decimal"/>
      <w:lvlText w:val="%7."/>
      <w:lvlJc w:val="left"/>
      <w:pPr>
        <w:ind w:left="5088" w:hanging="360"/>
      </w:pPr>
    </w:lvl>
    <w:lvl w:ilvl="7" w:tplc="040E0019" w:tentative="1">
      <w:start w:val="1"/>
      <w:numFmt w:val="lowerLetter"/>
      <w:lvlText w:val="%8."/>
      <w:lvlJc w:val="left"/>
      <w:pPr>
        <w:ind w:left="5808" w:hanging="360"/>
      </w:pPr>
    </w:lvl>
    <w:lvl w:ilvl="8" w:tplc="040E001B" w:tentative="1">
      <w:start w:val="1"/>
      <w:numFmt w:val="lowerRoman"/>
      <w:lvlText w:val="%9."/>
      <w:lvlJc w:val="right"/>
      <w:pPr>
        <w:ind w:left="6528" w:hanging="180"/>
      </w:pPr>
    </w:lvl>
  </w:abstractNum>
  <w:abstractNum w:abstractNumId="9">
    <w:nsid w:val="299904FD"/>
    <w:multiLevelType w:val="hybridMultilevel"/>
    <w:tmpl w:val="25EE92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B6040C4"/>
    <w:multiLevelType w:val="hybridMultilevel"/>
    <w:tmpl w:val="5B88CF32"/>
    <w:lvl w:ilvl="0" w:tplc="FFFFFFFF">
      <w:start w:val="1"/>
      <w:numFmt w:val="decimal"/>
      <w:lvlText w:val="%1."/>
      <w:lvlJc w:val="left"/>
      <w:pPr>
        <w:tabs>
          <w:tab w:val="num" w:pos="1413"/>
        </w:tabs>
        <w:ind w:left="1413" w:hanging="705"/>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1">
    <w:nsid w:val="353A3B7A"/>
    <w:multiLevelType w:val="hybridMultilevel"/>
    <w:tmpl w:val="3A948C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C985B1A"/>
    <w:multiLevelType w:val="hybridMultilevel"/>
    <w:tmpl w:val="AE521D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3DDD1569"/>
    <w:multiLevelType w:val="hybridMultilevel"/>
    <w:tmpl w:val="579EDC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ED5350B"/>
    <w:multiLevelType w:val="hybridMultilevel"/>
    <w:tmpl w:val="CBE224B0"/>
    <w:lvl w:ilvl="0" w:tplc="2D3CAC46">
      <w:numFmt w:val="bullet"/>
      <w:lvlText w:val="-"/>
      <w:lvlJc w:val="left"/>
      <w:pPr>
        <w:ind w:left="720" w:hanging="360"/>
      </w:pPr>
      <w:rPr>
        <w:rFonts w:ascii="TimesNewRomanPS-BoldItalicMT" w:eastAsia="Calibri" w:hAnsi="TimesNewRomanPS-BoldItalicMT" w:cs="TimesNewRomanPS-BoldItalicMT"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5D82FE4"/>
    <w:multiLevelType w:val="hybridMultilevel"/>
    <w:tmpl w:val="A52629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5A176517"/>
    <w:multiLevelType w:val="hybridMultilevel"/>
    <w:tmpl w:val="DFB268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C6B4C6D"/>
    <w:multiLevelType w:val="hybridMultilevel"/>
    <w:tmpl w:val="6FF20F90"/>
    <w:lvl w:ilvl="0" w:tplc="80269E42">
      <w:start w:val="1"/>
      <w:numFmt w:val="decimal"/>
      <w:lvlText w:val="%1."/>
      <w:lvlJc w:val="left"/>
      <w:pPr>
        <w:ind w:left="720" w:hanging="360"/>
      </w:pPr>
      <w:rPr>
        <w:rFonts w:ascii="Times New Roman" w:hAnsi="Times New Roman" w:cs="Times New Roman" w:hint="default"/>
        <w:b/>
        <w:sz w:val="23"/>
        <w:szCs w:val="23"/>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D501436"/>
    <w:multiLevelType w:val="multilevel"/>
    <w:tmpl w:val="A85682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ECA3BB4"/>
    <w:multiLevelType w:val="multilevel"/>
    <w:tmpl w:val="9C9449C6"/>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6074070F"/>
    <w:multiLevelType w:val="hybridMultilevel"/>
    <w:tmpl w:val="6144FF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4195587"/>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5C334E3"/>
    <w:multiLevelType w:val="hybridMultilevel"/>
    <w:tmpl w:val="AE1618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66EC2973"/>
    <w:multiLevelType w:val="hybridMultilevel"/>
    <w:tmpl w:val="20E441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7DD62FD"/>
    <w:multiLevelType w:val="multilevel"/>
    <w:tmpl w:val="651C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BEC11F9"/>
    <w:multiLevelType w:val="hybridMultilevel"/>
    <w:tmpl w:val="710E957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nsid w:val="75D955EE"/>
    <w:multiLevelType w:val="hybridMultilevel"/>
    <w:tmpl w:val="15E69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75FD2EB2"/>
    <w:multiLevelType w:val="hybridMultilevel"/>
    <w:tmpl w:val="DE74B45A"/>
    <w:lvl w:ilvl="0" w:tplc="8716CF3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6F96F3A"/>
    <w:multiLevelType w:val="hybridMultilevel"/>
    <w:tmpl w:val="85B02EB8"/>
    <w:lvl w:ilvl="0" w:tplc="8716CF3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78C91B8E"/>
    <w:multiLevelType w:val="hybridMultilevel"/>
    <w:tmpl w:val="83A6DEDC"/>
    <w:lvl w:ilvl="0" w:tplc="040E000F">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90453F6"/>
    <w:multiLevelType w:val="hybridMultilevel"/>
    <w:tmpl w:val="9EC0CA5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nsid w:val="7EC636AB"/>
    <w:multiLevelType w:val="multilevel"/>
    <w:tmpl w:val="B3F2B7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3"/>
  </w:num>
  <w:num w:numId="2">
    <w:abstractNumId w:val="16"/>
  </w:num>
  <w:num w:numId="3">
    <w:abstractNumId w:val="31"/>
  </w:num>
  <w:num w:numId="4">
    <w:abstractNumId w:val="19"/>
  </w:num>
  <w:num w:numId="5">
    <w:abstractNumId w:val="1"/>
  </w:num>
  <w:num w:numId="6">
    <w:abstractNumId w:val="9"/>
  </w:num>
  <w:num w:numId="7">
    <w:abstractNumId w:val="18"/>
  </w:num>
  <w:num w:numId="8">
    <w:abstractNumId w:val="24"/>
  </w:num>
  <w:num w:numId="9">
    <w:abstractNumId w:val="29"/>
  </w:num>
  <w:num w:numId="10">
    <w:abstractNumId w:val="7"/>
  </w:num>
  <w:num w:numId="11">
    <w:abstractNumId w:val="26"/>
  </w:num>
  <w:num w:numId="12">
    <w:abstractNumId w:val="23"/>
  </w:num>
  <w:num w:numId="13">
    <w:abstractNumId w:val="17"/>
  </w:num>
  <w:num w:numId="14">
    <w:abstractNumId w:val="5"/>
  </w:num>
  <w:num w:numId="15">
    <w:abstractNumId w:val="15"/>
  </w:num>
  <w:num w:numId="16">
    <w:abstractNumId w:val="21"/>
  </w:num>
  <w:num w:numId="17">
    <w:abstractNumId w:val="12"/>
  </w:num>
  <w:num w:numId="18">
    <w:abstractNumId w:val="3"/>
  </w:num>
  <w:num w:numId="19">
    <w:abstractNumId w:val="6"/>
  </w:num>
  <w:num w:numId="20">
    <w:abstractNumId w:val="2"/>
  </w:num>
  <w:num w:numId="21">
    <w:abstractNumId w:val="25"/>
  </w:num>
  <w:num w:numId="22">
    <w:abstractNumId w:val="4"/>
  </w:num>
  <w:num w:numId="23">
    <w:abstractNumId w:val="30"/>
  </w:num>
  <w:num w:numId="24">
    <w:abstractNumId w:val="14"/>
  </w:num>
  <w:num w:numId="25">
    <w:abstractNumId w:val="10"/>
  </w:num>
  <w:num w:numId="26">
    <w:abstractNumId w:val="0"/>
  </w:num>
  <w:num w:numId="27">
    <w:abstractNumId w:val="22"/>
  </w:num>
  <w:num w:numId="28">
    <w:abstractNumId w:val="20"/>
  </w:num>
  <w:num w:numId="29">
    <w:abstractNumId w:val="8"/>
  </w:num>
  <w:num w:numId="30">
    <w:abstractNumId w:val="27"/>
  </w:num>
  <w:num w:numId="31">
    <w:abstractNumId w:val="28"/>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E1D61"/>
    <w:rsid w:val="00005117"/>
    <w:rsid w:val="00014FC4"/>
    <w:rsid w:val="000644C1"/>
    <w:rsid w:val="0009538E"/>
    <w:rsid w:val="000A0524"/>
    <w:rsid w:val="00102BA5"/>
    <w:rsid w:val="00112229"/>
    <w:rsid w:val="00115F0F"/>
    <w:rsid w:val="00127396"/>
    <w:rsid w:val="00151735"/>
    <w:rsid w:val="00167F4C"/>
    <w:rsid w:val="00190DA7"/>
    <w:rsid w:val="00193676"/>
    <w:rsid w:val="001A1678"/>
    <w:rsid w:val="001A43B9"/>
    <w:rsid w:val="001C2C6F"/>
    <w:rsid w:val="001D27B1"/>
    <w:rsid w:val="001F7789"/>
    <w:rsid w:val="00216211"/>
    <w:rsid w:val="00220AD0"/>
    <w:rsid w:val="00286E7E"/>
    <w:rsid w:val="002D1824"/>
    <w:rsid w:val="002F7BBF"/>
    <w:rsid w:val="003426F5"/>
    <w:rsid w:val="0038451C"/>
    <w:rsid w:val="003B3833"/>
    <w:rsid w:val="003B3F76"/>
    <w:rsid w:val="003C534D"/>
    <w:rsid w:val="003E1D7E"/>
    <w:rsid w:val="003E5E07"/>
    <w:rsid w:val="003F08CC"/>
    <w:rsid w:val="003F7E93"/>
    <w:rsid w:val="00412559"/>
    <w:rsid w:val="0045059E"/>
    <w:rsid w:val="00455BB0"/>
    <w:rsid w:val="004669B1"/>
    <w:rsid w:val="0047112C"/>
    <w:rsid w:val="00487ADD"/>
    <w:rsid w:val="004A4687"/>
    <w:rsid w:val="004B5B15"/>
    <w:rsid w:val="004C2020"/>
    <w:rsid w:val="004E1D61"/>
    <w:rsid w:val="004E5A7C"/>
    <w:rsid w:val="0050228F"/>
    <w:rsid w:val="00505B7D"/>
    <w:rsid w:val="00511669"/>
    <w:rsid w:val="00512FBD"/>
    <w:rsid w:val="00525529"/>
    <w:rsid w:val="00530432"/>
    <w:rsid w:val="00544519"/>
    <w:rsid w:val="005536AD"/>
    <w:rsid w:val="00583B7F"/>
    <w:rsid w:val="00594186"/>
    <w:rsid w:val="005A4FE9"/>
    <w:rsid w:val="005B1AD1"/>
    <w:rsid w:val="005D46C8"/>
    <w:rsid w:val="005E4909"/>
    <w:rsid w:val="00604BAE"/>
    <w:rsid w:val="006067DE"/>
    <w:rsid w:val="00611F24"/>
    <w:rsid w:val="0061540D"/>
    <w:rsid w:val="00623239"/>
    <w:rsid w:val="006438FA"/>
    <w:rsid w:val="00646DF2"/>
    <w:rsid w:val="00665228"/>
    <w:rsid w:val="00670AFC"/>
    <w:rsid w:val="00680F3D"/>
    <w:rsid w:val="00684839"/>
    <w:rsid w:val="0069119C"/>
    <w:rsid w:val="00694D5A"/>
    <w:rsid w:val="006D0829"/>
    <w:rsid w:val="006E2965"/>
    <w:rsid w:val="006F3DEB"/>
    <w:rsid w:val="00703D98"/>
    <w:rsid w:val="00703EF6"/>
    <w:rsid w:val="00714392"/>
    <w:rsid w:val="007151F5"/>
    <w:rsid w:val="00717184"/>
    <w:rsid w:val="007416D5"/>
    <w:rsid w:val="00747433"/>
    <w:rsid w:val="00753CB1"/>
    <w:rsid w:val="007A15F1"/>
    <w:rsid w:val="007A662F"/>
    <w:rsid w:val="007C6304"/>
    <w:rsid w:val="007F009D"/>
    <w:rsid w:val="008263E3"/>
    <w:rsid w:val="00832766"/>
    <w:rsid w:val="00863090"/>
    <w:rsid w:val="00864D98"/>
    <w:rsid w:val="00881673"/>
    <w:rsid w:val="00890649"/>
    <w:rsid w:val="008C5EFA"/>
    <w:rsid w:val="00924DE3"/>
    <w:rsid w:val="0093175E"/>
    <w:rsid w:val="0093502E"/>
    <w:rsid w:val="009440B1"/>
    <w:rsid w:val="009474EC"/>
    <w:rsid w:val="00950BBA"/>
    <w:rsid w:val="00960C56"/>
    <w:rsid w:val="00966FEB"/>
    <w:rsid w:val="00971885"/>
    <w:rsid w:val="009A6F48"/>
    <w:rsid w:val="009A7D5A"/>
    <w:rsid w:val="009E23C4"/>
    <w:rsid w:val="00A26468"/>
    <w:rsid w:val="00A44181"/>
    <w:rsid w:val="00A50EEA"/>
    <w:rsid w:val="00A51351"/>
    <w:rsid w:val="00A55510"/>
    <w:rsid w:val="00A62D05"/>
    <w:rsid w:val="00A77EDD"/>
    <w:rsid w:val="00A77FF9"/>
    <w:rsid w:val="00AA0B6C"/>
    <w:rsid w:val="00AA6C4A"/>
    <w:rsid w:val="00AB4335"/>
    <w:rsid w:val="00AC76FD"/>
    <w:rsid w:val="00AF4D8B"/>
    <w:rsid w:val="00B04206"/>
    <w:rsid w:val="00B124B1"/>
    <w:rsid w:val="00B2653A"/>
    <w:rsid w:val="00B2781A"/>
    <w:rsid w:val="00B31FB1"/>
    <w:rsid w:val="00B37577"/>
    <w:rsid w:val="00B44E23"/>
    <w:rsid w:val="00B46E0F"/>
    <w:rsid w:val="00B509E9"/>
    <w:rsid w:val="00B51A82"/>
    <w:rsid w:val="00B53EDE"/>
    <w:rsid w:val="00B640E9"/>
    <w:rsid w:val="00BA29A4"/>
    <w:rsid w:val="00BA5889"/>
    <w:rsid w:val="00BD6694"/>
    <w:rsid w:val="00BE2A22"/>
    <w:rsid w:val="00C445A7"/>
    <w:rsid w:val="00C67958"/>
    <w:rsid w:val="00C704FB"/>
    <w:rsid w:val="00C85A99"/>
    <w:rsid w:val="00CD23C6"/>
    <w:rsid w:val="00D1081A"/>
    <w:rsid w:val="00D10B6E"/>
    <w:rsid w:val="00D20323"/>
    <w:rsid w:val="00D43DBB"/>
    <w:rsid w:val="00D5562C"/>
    <w:rsid w:val="00D80B3C"/>
    <w:rsid w:val="00D823C1"/>
    <w:rsid w:val="00D858E6"/>
    <w:rsid w:val="00D97E76"/>
    <w:rsid w:val="00DA2964"/>
    <w:rsid w:val="00DB272D"/>
    <w:rsid w:val="00DD3868"/>
    <w:rsid w:val="00DF2657"/>
    <w:rsid w:val="00E12F39"/>
    <w:rsid w:val="00E355FB"/>
    <w:rsid w:val="00E45CD0"/>
    <w:rsid w:val="00E6347F"/>
    <w:rsid w:val="00E7365F"/>
    <w:rsid w:val="00E857C3"/>
    <w:rsid w:val="00E9541B"/>
    <w:rsid w:val="00ED14B4"/>
    <w:rsid w:val="00EE5FCC"/>
    <w:rsid w:val="00EF3FDF"/>
    <w:rsid w:val="00F26C93"/>
    <w:rsid w:val="00F31F33"/>
    <w:rsid w:val="00F506A7"/>
    <w:rsid w:val="00F55A68"/>
    <w:rsid w:val="00F73CAA"/>
    <w:rsid w:val="00FA30CA"/>
    <w:rsid w:val="00FA3A73"/>
    <w:rsid w:val="00FD1720"/>
    <w:rsid w:val="00FE2335"/>
    <w:rsid w:val="00FF37B2"/>
    <w:rsid w:val="00FF6E3F"/>
    <w:rsid w:val="00FF780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4335"/>
    <w:pPr>
      <w:spacing w:after="200" w:line="276" w:lineRule="auto"/>
    </w:pPr>
    <w:rPr>
      <w:sz w:val="22"/>
      <w:szCs w:val="22"/>
      <w:lang w:eastAsia="en-US"/>
    </w:rPr>
  </w:style>
  <w:style w:type="paragraph" w:styleId="Cmsor1">
    <w:name w:val="heading 1"/>
    <w:basedOn w:val="Norml"/>
    <w:next w:val="Norml"/>
    <w:link w:val="Cmsor1Char"/>
    <w:uiPriority w:val="9"/>
    <w:qFormat/>
    <w:rsid w:val="009A6F4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next w:val="Norml"/>
    <w:link w:val="Cmsor2Char"/>
    <w:uiPriority w:val="9"/>
    <w:unhideWhenUsed/>
    <w:qFormat/>
    <w:rsid w:val="00ED14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Cmsor3">
    <w:name w:val="heading 3"/>
    <w:basedOn w:val="Norml"/>
    <w:next w:val="Norml"/>
    <w:link w:val="Cmsor3Char"/>
    <w:qFormat/>
    <w:rsid w:val="0045059E"/>
    <w:pPr>
      <w:keepNext/>
      <w:spacing w:after="0" w:line="360" w:lineRule="auto"/>
      <w:outlineLvl w:val="2"/>
    </w:pPr>
    <w:rPr>
      <w:rFonts w:ascii="Times New Roman" w:eastAsia="Times New Roman" w:hAnsi="Times New Roman"/>
      <w:b/>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E2965"/>
    <w:pPr>
      <w:ind w:left="720"/>
      <w:contextualSpacing/>
    </w:pPr>
  </w:style>
  <w:style w:type="paragraph" w:styleId="lfej">
    <w:name w:val="header"/>
    <w:basedOn w:val="Norml"/>
    <w:link w:val="lfejChar"/>
    <w:uiPriority w:val="99"/>
    <w:unhideWhenUsed/>
    <w:rsid w:val="00694D5A"/>
    <w:pPr>
      <w:tabs>
        <w:tab w:val="center" w:pos="4536"/>
        <w:tab w:val="right" w:pos="9072"/>
      </w:tabs>
    </w:pPr>
  </w:style>
  <w:style w:type="character" w:customStyle="1" w:styleId="lfejChar">
    <w:name w:val="Élőfej Char"/>
    <w:link w:val="lfej"/>
    <w:uiPriority w:val="99"/>
    <w:rsid w:val="00694D5A"/>
    <w:rPr>
      <w:sz w:val="22"/>
      <w:szCs w:val="22"/>
      <w:lang w:eastAsia="en-US"/>
    </w:rPr>
  </w:style>
  <w:style w:type="paragraph" w:styleId="llb">
    <w:name w:val="footer"/>
    <w:basedOn w:val="Norml"/>
    <w:link w:val="llbChar"/>
    <w:uiPriority w:val="99"/>
    <w:unhideWhenUsed/>
    <w:rsid w:val="00694D5A"/>
    <w:pPr>
      <w:tabs>
        <w:tab w:val="center" w:pos="4536"/>
        <w:tab w:val="right" w:pos="9072"/>
      </w:tabs>
    </w:pPr>
  </w:style>
  <w:style w:type="character" w:customStyle="1" w:styleId="llbChar">
    <w:name w:val="Élőláb Char"/>
    <w:link w:val="llb"/>
    <w:uiPriority w:val="99"/>
    <w:rsid w:val="00694D5A"/>
    <w:rPr>
      <w:sz w:val="22"/>
      <w:szCs w:val="22"/>
      <w:lang w:eastAsia="en-US"/>
    </w:rPr>
  </w:style>
  <w:style w:type="paragraph" w:styleId="NormlWeb">
    <w:name w:val="Normal (Web)"/>
    <w:basedOn w:val="Norml"/>
    <w:uiPriority w:val="99"/>
    <w:unhideWhenUsed/>
    <w:rsid w:val="003B3833"/>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pple-converted-space">
    <w:name w:val="apple-converted-space"/>
    <w:rsid w:val="003B3833"/>
  </w:style>
  <w:style w:type="character" w:customStyle="1" w:styleId="wjnv6n0f">
    <w:name w:val="wjnv6n0f"/>
    <w:rsid w:val="003B3833"/>
  </w:style>
  <w:style w:type="paragraph" w:styleId="Lbjegyzetszveg">
    <w:name w:val="footnote text"/>
    <w:basedOn w:val="Norml"/>
    <w:link w:val="LbjegyzetszvegChar"/>
    <w:uiPriority w:val="99"/>
    <w:semiHidden/>
    <w:unhideWhenUsed/>
    <w:rsid w:val="00FF780C"/>
    <w:rPr>
      <w:sz w:val="20"/>
      <w:szCs w:val="20"/>
    </w:rPr>
  </w:style>
  <w:style w:type="character" w:customStyle="1" w:styleId="LbjegyzetszvegChar">
    <w:name w:val="Lábjegyzetszöveg Char"/>
    <w:link w:val="Lbjegyzetszveg"/>
    <w:uiPriority w:val="99"/>
    <w:semiHidden/>
    <w:rsid w:val="00FF780C"/>
    <w:rPr>
      <w:lang w:eastAsia="en-US"/>
    </w:rPr>
  </w:style>
  <w:style w:type="character" w:styleId="Lbjegyzet-hivatkozs">
    <w:name w:val="footnote reference"/>
    <w:uiPriority w:val="99"/>
    <w:semiHidden/>
    <w:unhideWhenUsed/>
    <w:rsid w:val="00FF780C"/>
    <w:rPr>
      <w:vertAlign w:val="superscript"/>
    </w:rPr>
  </w:style>
  <w:style w:type="character" w:customStyle="1" w:styleId="k210m74s">
    <w:name w:val="k210m74s"/>
    <w:rsid w:val="00A77EDD"/>
  </w:style>
  <w:style w:type="character" w:customStyle="1" w:styleId="Cmsor3Char">
    <w:name w:val="Címsor 3 Char"/>
    <w:link w:val="Cmsor3"/>
    <w:rsid w:val="0045059E"/>
    <w:rPr>
      <w:rFonts w:ascii="Times New Roman" w:eastAsia="Times New Roman" w:hAnsi="Times New Roman"/>
      <w:b/>
      <w:sz w:val="24"/>
      <w:szCs w:val="24"/>
    </w:rPr>
  </w:style>
  <w:style w:type="paragraph" w:styleId="Szvegtrzsbehzssal2">
    <w:name w:val="Body Text Indent 2"/>
    <w:basedOn w:val="Norml"/>
    <w:link w:val="Szvegtrzsbehzssal2Char"/>
    <w:semiHidden/>
    <w:rsid w:val="0045059E"/>
    <w:pPr>
      <w:spacing w:after="0" w:line="240" w:lineRule="auto"/>
      <w:ind w:left="360"/>
      <w:jc w:val="both"/>
    </w:pPr>
    <w:rPr>
      <w:rFonts w:ascii="Times New Roman" w:eastAsia="Times New Roman" w:hAnsi="Times New Roman"/>
      <w:sz w:val="24"/>
      <w:szCs w:val="24"/>
    </w:rPr>
  </w:style>
  <w:style w:type="character" w:customStyle="1" w:styleId="Szvegtrzsbehzssal2Char">
    <w:name w:val="Szövegtörzs behúzással 2 Char"/>
    <w:link w:val="Szvegtrzsbehzssal2"/>
    <w:semiHidden/>
    <w:rsid w:val="0045059E"/>
    <w:rPr>
      <w:rFonts w:ascii="Times New Roman" w:eastAsia="Times New Roman" w:hAnsi="Times New Roman"/>
      <w:sz w:val="24"/>
      <w:szCs w:val="24"/>
    </w:rPr>
  </w:style>
  <w:style w:type="character" w:styleId="Hiperhivatkozs">
    <w:name w:val="Hyperlink"/>
    <w:uiPriority w:val="99"/>
    <w:rsid w:val="0045059E"/>
    <w:rPr>
      <w:color w:val="0000FF"/>
      <w:u w:val="single"/>
    </w:rPr>
  </w:style>
  <w:style w:type="paragraph" w:styleId="Nincstrkz">
    <w:name w:val="No Spacing"/>
    <w:qFormat/>
    <w:rsid w:val="00F73CAA"/>
    <w:rPr>
      <w:rFonts w:eastAsia="Times New Roman"/>
      <w:sz w:val="22"/>
    </w:rPr>
  </w:style>
  <w:style w:type="paragraph" w:styleId="Buborkszveg">
    <w:name w:val="Balloon Text"/>
    <w:basedOn w:val="Norml"/>
    <w:link w:val="BuborkszvegChar"/>
    <w:uiPriority w:val="99"/>
    <w:semiHidden/>
    <w:unhideWhenUsed/>
    <w:rsid w:val="00703D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03D98"/>
    <w:rPr>
      <w:rFonts w:ascii="Tahoma" w:hAnsi="Tahoma" w:cs="Tahoma"/>
      <w:sz w:val="16"/>
      <w:szCs w:val="16"/>
      <w:lang w:eastAsia="en-US"/>
    </w:rPr>
  </w:style>
  <w:style w:type="character" w:customStyle="1" w:styleId="Cmsor1Char">
    <w:name w:val="Címsor 1 Char"/>
    <w:basedOn w:val="Bekezdsalapbettpusa"/>
    <w:link w:val="Cmsor1"/>
    <w:uiPriority w:val="9"/>
    <w:rsid w:val="009A6F48"/>
    <w:rPr>
      <w:rFonts w:asciiTheme="majorHAnsi" w:eastAsiaTheme="majorEastAsia" w:hAnsiTheme="majorHAnsi" w:cstheme="majorBidi"/>
      <w:color w:val="365F91" w:themeColor="accent1" w:themeShade="BF"/>
      <w:sz w:val="32"/>
      <w:szCs w:val="32"/>
      <w:lang w:eastAsia="en-US"/>
    </w:rPr>
  </w:style>
  <w:style w:type="character" w:customStyle="1" w:styleId="Cmsor2Char">
    <w:name w:val="Címsor 2 Char"/>
    <w:basedOn w:val="Bekezdsalapbettpusa"/>
    <w:link w:val="Cmsor2"/>
    <w:uiPriority w:val="9"/>
    <w:rsid w:val="00ED14B4"/>
    <w:rPr>
      <w:rFonts w:asciiTheme="majorHAnsi" w:eastAsiaTheme="majorEastAsia" w:hAnsiTheme="majorHAnsi" w:cstheme="majorBidi"/>
      <w:color w:val="365F91" w:themeColor="accent1" w:themeShade="BF"/>
      <w:sz w:val="26"/>
      <w:szCs w:val="26"/>
      <w:lang w:eastAsia="en-US"/>
    </w:rPr>
  </w:style>
  <w:style w:type="paragraph" w:styleId="Tartalomjegyzkcmsora">
    <w:name w:val="TOC Heading"/>
    <w:basedOn w:val="Cmsor1"/>
    <w:next w:val="Norml"/>
    <w:uiPriority w:val="39"/>
    <w:unhideWhenUsed/>
    <w:qFormat/>
    <w:rsid w:val="00670AFC"/>
    <w:pPr>
      <w:spacing w:line="259" w:lineRule="auto"/>
      <w:outlineLvl w:val="9"/>
    </w:pPr>
    <w:rPr>
      <w:lang w:eastAsia="hu-HU"/>
    </w:rPr>
  </w:style>
  <w:style w:type="paragraph" w:styleId="TJ1">
    <w:name w:val="toc 1"/>
    <w:basedOn w:val="Norml"/>
    <w:next w:val="Norml"/>
    <w:autoRedefine/>
    <w:uiPriority w:val="39"/>
    <w:unhideWhenUsed/>
    <w:rsid w:val="00670AFC"/>
    <w:pPr>
      <w:spacing w:after="100"/>
    </w:pPr>
  </w:style>
  <w:style w:type="paragraph" w:styleId="TJ2">
    <w:name w:val="toc 2"/>
    <w:basedOn w:val="Norml"/>
    <w:next w:val="Norml"/>
    <w:autoRedefine/>
    <w:uiPriority w:val="39"/>
    <w:unhideWhenUsed/>
    <w:rsid w:val="00670AFC"/>
    <w:pPr>
      <w:spacing w:after="100"/>
      <w:ind w:left="220"/>
    </w:pPr>
  </w:style>
</w:styles>
</file>

<file path=word/webSettings.xml><?xml version="1.0" encoding="utf-8"?>
<w:webSettings xmlns:r="http://schemas.openxmlformats.org/officeDocument/2006/relationships" xmlns:w="http://schemas.openxmlformats.org/wordprocessingml/2006/main">
  <w:divs>
    <w:div w:id="1489901948">
      <w:bodyDiv w:val="1"/>
      <w:marLeft w:val="0"/>
      <w:marRight w:val="0"/>
      <w:marTop w:val="0"/>
      <w:marBottom w:val="0"/>
      <w:divBdr>
        <w:top w:val="none" w:sz="0" w:space="0" w:color="auto"/>
        <w:left w:val="none" w:sz="0" w:space="0" w:color="auto"/>
        <w:bottom w:val="none" w:sz="0" w:space="0" w:color="auto"/>
        <w:right w:val="none" w:sz="0" w:space="0" w:color="auto"/>
      </w:divBdr>
    </w:div>
    <w:div w:id="1742559276">
      <w:bodyDiv w:val="1"/>
      <w:marLeft w:val="0"/>
      <w:marRight w:val="0"/>
      <w:marTop w:val="0"/>
      <w:marBottom w:val="0"/>
      <w:divBdr>
        <w:top w:val="none" w:sz="0" w:space="0" w:color="auto"/>
        <w:left w:val="none" w:sz="0" w:space="0" w:color="auto"/>
        <w:bottom w:val="none" w:sz="0" w:space="0" w:color="auto"/>
        <w:right w:val="none" w:sz="0" w:space="0" w:color="auto"/>
      </w:divBdr>
    </w:div>
    <w:div w:id="18518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laborsta.ilo.org/STP/gues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D7142-572E-4FF6-B654-47905DFF3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3866</Words>
  <Characters>26683</Characters>
  <Application>Microsoft Office Word</Application>
  <DocSecurity>0</DocSecurity>
  <Lines>222</Lines>
  <Paragraphs>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30489</CharactersWithSpaces>
  <SharedDoc>false</SharedDoc>
  <HLinks>
    <vt:vector size="6" baseType="variant">
      <vt:variant>
        <vt:i4>5177370</vt:i4>
      </vt:variant>
      <vt:variant>
        <vt:i4>0</vt:i4>
      </vt:variant>
      <vt:variant>
        <vt:i4>0</vt:i4>
      </vt:variant>
      <vt:variant>
        <vt:i4>5</vt:i4>
      </vt:variant>
      <vt:variant>
        <vt:lpwstr>http://laborsta.ilo.org/STP/guest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Németh Tibor</dc:creator>
  <cp:lastModifiedBy>Csilla</cp:lastModifiedBy>
  <cp:revision>12</cp:revision>
  <dcterms:created xsi:type="dcterms:W3CDTF">2015-04-07T09:40:00Z</dcterms:created>
  <dcterms:modified xsi:type="dcterms:W3CDTF">2015-02-28T10:29:00Z</dcterms:modified>
</cp:coreProperties>
</file>