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page" w:tblpX="1007" w:tblpY="3826"/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015"/>
        <w:gridCol w:w="240"/>
        <w:gridCol w:w="1414"/>
        <w:gridCol w:w="881"/>
        <w:gridCol w:w="847"/>
        <w:gridCol w:w="1198"/>
        <w:gridCol w:w="767"/>
        <w:gridCol w:w="502"/>
        <w:gridCol w:w="1102"/>
        <w:gridCol w:w="768"/>
      </w:tblGrid>
      <w:tr w:rsidR="00FA5824" w:rsidRPr="00006035" w:rsidTr="00E61DC8">
        <w:trPr>
          <w:trHeight w:val="615"/>
        </w:trPr>
        <w:tc>
          <w:tcPr>
            <w:tcW w:w="2428" w:type="dxa"/>
            <w:gridSpan w:val="2"/>
            <w:shd w:val="clear" w:color="auto" w:fill="auto"/>
            <w:vAlign w:val="center"/>
          </w:tcPr>
          <w:p w:rsidR="00FA5824" w:rsidRPr="00C413AC" w:rsidRDefault="005578A1" w:rsidP="00F3095E">
            <w:pPr>
              <w:pStyle w:val="Nincstrkz"/>
              <w:rPr>
                <w:b/>
                <w:color w:val="FF0000"/>
                <w:sz w:val="32"/>
              </w:rPr>
            </w:pPr>
            <w:r>
              <w:rPr>
                <w:b/>
                <w:sz w:val="32"/>
              </w:rPr>
              <w:t xml:space="preserve">Cégnév: </w:t>
            </w:r>
            <w:r w:rsidR="00FA5824" w:rsidRPr="00FA5824">
              <w:rPr>
                <w:b/>
                <w:sz w:val="32"/>
              </w:rPr>
              <w:t>EVDSZ</w:t>
            </w:r>
          </w:p>
        </w:tc>
        <w:tc>
          <w:tcPr>
            <w:tcW w:w="2535" w:type="dxa"/>
            <w:gridSpan w:val="3"/>
            <w:shd w:val="clear" w:color="auto" w:fill="auto"/>
            <w:vAlign w:val="center"/>
          </w:tcPr>
          <w:p w:rsidR="00FA5824" w:rsidRPr="00FA5824" w:rsidRDefault="00FA5824" w:rsidP="002938D3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FA58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Tagkártya száma:</w:t>
            </w:r>
          </w:p>
        </w:tc>
        <w:tc>
          <w:tcPr>
            <w:tcW w:w="5184" w:type="dxa"/>
            <w:gridSpan w:val="6"/>
            <w:shd w:val="clear" w:color="auto" w:fill="auto"/>
            <w:vAlign w:val="center"/>
          </w:tcPr>
          <w:p w:rsidR="00FA5824" w:rsidRPr="00006035" w:rsidRDefault="00FA5824" w:rsidP="002938D3">
            <w:pPr>
              <w:jc w:val="both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Név:</w:t>
            </w:r>
          </w:p>
        </w:tc>
      </w:tr>
      <w:tr w:rsidR="00DE3676" w:rsidRPr="00006035" w:rsidTr="00E61DC8">
        <w:trPr>
          <w:trHeight w:val="704"/>
        </w:trPr>
        <w:tc>
          <w:tcPr>
            <w:tcW w:w="1413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dátuma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 w:rsidR="00C40967" w:rsidRPr="00006035" w:rsidRDefault="00C40967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Előadás kezdete</w:t>
            </w:r>
          </w:p>
        </w:tc>
        <w:tc>
          <w:tcPr>
            <w:tcW w:w="4337" w:type="dxa"/>
            <w:gridSpan w:val="5"/>
            <w:shd w:val="clear" w:color="auto" w:fill="auto"/>
            <w:vAlign w:val="center"/>
          </w:tcPr>
          <w:p w:rsidR="00C40967" w:rsidRPr="00006035" w:rsidRDefault="00C40967" w:rsidP="002938D3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  <w:tr w:rsidR="00E61DC8" w:rsidRPr="00006035" w:rsidTr="00E61DC8">
        <w:trPr>
          <w:trHeight w:val="792"/>
        </w:trPr>
        <w:tc>
          <w:tcPr>
            <w:tcW w:w="1413" w:type="dxa"/>
            <w:shd w:val="clear" w:color="auto" w:fill="auto"/>
            <w:vAlign w:val="center"/>
          </w:tcPr>
          <w:p w:rsidR="00E61DC8" w:rsidRPr="00006035" w:rsidRDefault="00E61DC8" w:rsidP="00E61DC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 xml:space="preserve">Kategória: </w:t>
            </w:r>
            <w:r w:rsidRPr="005578A1"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  <w:t>(I. vagy II.)</w:t>
            </w:r>
          </w:p>
        </w:tc>
        <w:tc>
          <w:tcPr>
            <w:tcW w:w="2669" w:type="dxa"/>
            <w:gridSpan w:val="3"/>
            <w:shd w:val="clear" w:color="auto" w:fill="auto"/>
            <w:vAlign w:val="center"/>
          </w:tcPr>
          <w:p w:rsidR="00E61DC8" w:rsidRPr="00006035" w:rsidRDefault="00E61DC8" w:rsidP="00E61DC8">
            <w:pPr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E61DC8" w:rsidRPr="00006035" w:rsidRDefault="00E61DC8" w:rsidP="00E61DC8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Kedvezmény mértéke</w:t>
            </w:r>
          </w:p>
        </w:tc>
        <w:tc>
          <w:tcPr>
            <w:tcW w:w="1198" w:type="dxa"/>
            <w:shd w:val="clear" w:color="auto" w:fill="auto"/>
            <w:vAlign w:val="center"/>
          </w:tcPr>
          <w:p w:rsidR="00E61DC8" w:rsidRPr="00457687" w:rsidRDefault="00E61DC8" w:rsidP="00E61DC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Hétvégén 40%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E61DC8" w:rsidRPr="00457687" w:rsidRDefault="00E61DC8" w:rsidP="00E61DC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604" w:type="dxa"/>
            <w:gridSpan w:val="2"/>
            <w:shd w:val="clear" w:color="auto" w:fill="auto"/>
            <w:vAlign w:val="center"/>
          </w:tcPr>
          <w:p w:rsidR="00E61DC8" w:rsidRPr="00457687" w:rsidRDefault="00E61DC8" w:rsidP="00E61DC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Hétköznap </w:t>
            </w:r>
          </w:p>
          <w:p w:rsidR="00E61DC8" w:rsidRPr="00457687" w:rsidRDefault="00E61DC8" w:rsidP="00E61DC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57687"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25%</w:t>
            </w:r>
          </w:p>
        </w:tc>
        <w:tc>
          <w:tcPr>
            <w:tcW w:w="768" w:type="dxa"/>
            <w:shd w:val="clear" w:color="auto" w:fill="auto"/>
            <w:vAlign w:val="center"/>
          </w:tcPr>
          <w:p w:rsidR="00E61DC8" w:rsidRPr="00457687" w:rsidRDefault="00E61DC8" w:rsidP="00E61DC8">
            <w:pPr>
              <w:spacing w:line="276" w:lineRule="auto"/>
              <w:jc w:val="both"/>
              <w:rPr>
                <w:rFonts w:ascii="Segoe UI Light" w:eastAsiaTheme="minorHAnsi" w:hAnsi="Segoe UI Light"/>
                <w:b/>
                <w:color w:val="404040" w:themeColor="text1" w:themeTint="BF"/>
                <w:sz w:val="22"/>
                <w:szCs w:val="22"/>
                <w:lang w:eastAsia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solidFill>
                    <w14:schemeClr w14:val="tx1">
                      <w14:lumMod w14:val="65000"/>
                      <w14:lumOff w14:val="35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</w:tr>
      <w:tr w:rsidR="00C40967" w:rsidRPr="00006035" w:rsidTr="002938D3">
        <w:trPr>
          <w:trHeight w:val="552"/>
        </w:trPr>
        <w:tc>
          <w:tcPr>
            <w:tcW w:w="10147" w:type="dxa"/>
            <w:gridSpan w:val="11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Igényelt jegyek száma</w:t>
            </w:r>
          </w:p>
        </w:tc>
      </w:tr>
      <w:tr w:rsidR="00DE3676" w:rsidRPr="00006035" w:rsidTr="00E61DC8">
        <w:trPr>
          <w:trHeight w:val="697"/>
        </w:trPr>
        <w:tc>
          <w:tcPr>
            <w:tcW w:w="1413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Felnőtt</w:t>
            </w:r>
          </w:p>
        </w:tc>
        <w:tc>
          <w:tcPr>
            <w:tcW w:w="1255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Gyerek</w:t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67" w:type="dxa"/>
            <w:gridSpan w:val="3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  <w:r w:rsidRPr="00006035"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  <w:t>Nyugdíjas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:rsidR="00C40967" w:rsidRPr="00006035" w:rsidRDefault="00C40967" w:rsidP="002938D3">
            <w:pPr>
              <w:jc w:val="center"/>
              <w:rPr>
                <w:rFonts w:ascii="Calibri" w:eastAsia="Calibri" w:hAnsi="Calibri" w:cs="Calibri"/>
                <w:b/>
                <w:sz w:val="28"/>
                <w:szCs w:val="28"/>
                <w:lang w:eastAsia="en-US"/>
              </w:rPr>
            </w:pPr>
          </w:p>
        </w:tc>
      </w:tr>
    </w:tbl>
    <w:p w:rsidR="00C40967" w:rsidRDefault="00774E0B" w:rsidP="00774E0B">
      <w:pPr>
        <w:tabs>
          <w:tab w:val="left" w:pos="40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:rsidR="00C40967" w:rsidRDefault="00C40967" w:rsidP="00C40967">
      <w:pPr>
        <w:jc w:val="center"/>
        <w:rPr>
          <w:rFonts w:ascii="Calibri" w:hAnsi="Calibri"/>
          <w:b/>
        </w:rPr>
      </w:pPr>
    </w:p>
    <w:p w:rsidR="000652E4" w:rsidRDefault="000652E4" w:rsidP="00C40967">
      <w:pPr>
        <w:jc w:val="center"/>
        <w:rPr>
          <w:rFonts w:ascii="Calibri" w:hAnsi="Calibri"/>
          <w:b/>
        </w:rPr>
      </w:pPr>
    </w:p>
    <w:p w:rsidR="00965B98" w:rsidRDefault="00965B98" w:rsidP="00C40967">
      <w:pPr>
        <w:jc w:val="center"/>
        <w:rPr>
          <w:rFonts w:ascii="Calibri" w:hAnsi="Calibri"/>
          <w:b/>
        </w:rPr>
      </w:pPr>
    </w:p>
    <w:p w:rsidR="00965B98" w:rsidRDefault="00965B98" w:rsidP="00C40967">
      <w:pPr>
        <w:jc w:val="center"/>
        <w:rPr>
          <w:rFonts w:ascii="Calibri" w:hAnsi="Calibri"/>
          <w:b/>
        </w:rPr>
      </w:pPr>
    </w:p>
    <w:p w:rsidR="00FA2196" w:rsidRDefault="00C40967" w:rsidP="005578A1">
      <w:pPr>
        <w:jc w:val="center"/>
        <w:rPr>
          <w:rFonts w:ascii="Calibri" w:hAnsi="Calibri"/>
          <w:b/>
        </w:rPr>
      </w:pPr>
      <w:r w:rsidRPr="00C40967">
        <w:rPr>
          <w:rFonts w:ascii="Calibri" w:hAnsi="Calibri"/>
          <w:b/>
        </w:rPr>
        <w:t>JEGYRENDELŐ NYOMTATVÁNY A KEDVEZMÉNY IGÉNYBEVÉTELÉHEZ</w:t>
      </w:r>
    </w:p>
    <w:p w:rsidR="00C40967" w:rsidRDefault="00C40967" w:rsidP="00C40967">
      <w:pPr>
        <w:rPr>
          <w:rFonts w:ascii="Calibri" w:hAnsi="Calibri"/>
          <w:b/>
        </w:rPr>
      </w:pPr>
    </w:p>
    <w:p w:rsidR="00C40967" w:rsidRPr="00101AF8" w:rsidRDefault="00C40967" w:rsidP="00C40967">
      <w:pPr>
        <w:rPr>
          <w:rFonts w:ascii="Calibri" w:hAnsi="Calibri"/>
          <w:b/>
        </w:rPr>
      </w:pPr>
      <w:r>
        <w:rPr>
          <w:rFonts w:ascii="Calibri" w:hAnsi="Calibri"/>
          <w:b/>
        </w:rPr>
        <w:t>Kérjük minden adatot hiánytalanul kitölteni!</w:t>
      </w:r>
    </w:p>
    <w:p w:rsidR="00C40967" w:rsidRPr="00C40967" w:rsidRDefault="00C40967" w:rsidP="00C40967">
      <w:pPr>
        <w:rPr>
          <w:rFonts w:ascii="Calibri" w:hAnsi="Calibri"/>
        </w:rPr>
      </w:pPr>
    </w:p>
    <w:p w:rsidR="00C60462" w:rsidRDefault="00C60462" w:rsidP="00C40967">
      <w:pPr>
        <w:rPr>
          <w:rFonts w:ascii="Calibri" w:hAnsi="Calibri"/>
        </w:rPr>
      </w:pPr>
    </w:p>
    <w:p w:rsidR="00C60462" w:rsidRPr="00653CEB" w:rsidRDefault="00653CEB" w:rsidP="00C40967">
      <w:pPr>
        <w:rPr>
          <w:rFonts w:ascii="Calibri" w:hAnsi="Calibri"/>
          <w:b/>
        </w:rPr>
      </w:pPr>
      <w:r w:rsidRPr="00653CEB">
        <w:rPr>
          <w:rFonts w:ascii="Calibri" w:hAnsi="Calibri"/>
          <w:b/>
        </w:rPr>
        <w:t>Kedvezmény mértéke:</w:t>
      </w:r>
    </w:p>
    <w:p w:rsidR="00653CEB" w:rsidRDefault="00653CEB" w:rsidP="00653CEB">
      <w:pPr>
        <w:rPr>
          <w:rFonts w:ascii="Calibri" w:hAnsi="Calibri"/>
        </w:rPr>
      </w:pPr>
    </w:p>
    <w:p w:rsidR="00653CEB" w:rsidRPr="00653CEB" w:rsidRDefault="00653CEB" w:rsidP="00653CEB">
      <w:pPr>
        <w:rPr>
          <w:rFonts w:ascii="Calibri" w:hAnsi="Calibri"/>
          <w:i/>
        </w:rPr>
      </w:pPr>
      <w:r w:rsidRPr="00653CEB">
        <w:rPr>
          <w:rFonts w:ascii="Calibri" w:hAnsi="Calibri"/>
          <w:i/>
        </w:rPr>
        <w:t>2015. július 1 - augusztus 30. - hétköznap -25% (prémium, I. és II. kategóriában)</w:t>
      </w:r>
    </w:p>
    <w:p w:rsidR="00653CEB" w:rsidRPr="00653CEB" w:rsidRDefault="00653CEB" w:rsidP="00653CEB">
      <w:pPr>
        <w:rPr>
          <w:rFonts w:ascii="Calibri" w:hAnsi="Calibri"/>
          <w:i/>
        </w:rPr>
      </w:pPr>
      <w:r w:rsidRPr="00653CEB">
        <w:rPr>
          <w:rFonts w:ascii="Calibri" w:hAnsi="Calibri"/>
          <w:i/>
        </w:rPr>
        <w:tab/>
      </w:r>
      <w:r w:rsidRPr="00653CEB">
        <w:rPr>
          <w:rFonts w:ascii="Calibri" w:hAnsi="Calibri"/>
          <w:i/>
        </w:rPr>
        <w:tab/>
      </w:r>
      <w:r w:rsidRPr="00653CEB">
        <w:rPr>
          <w:rFonts w:ascii="Calibri" w:hAnsi="Calibri"/>
          <w:i/>
        </w:rPr>
        <w:tab/>
        <w:t xml:space="preserve">              - </w:t>
      </w:r>
      <w:proofErr w:type="gramStart"/>
      <w:r w:rsidRPr="00653CEB">
        <w:rPr>
          <w:rFonts w:ascii="Calibri" w:hAnsi="Calibri"/>
          <w:i/>
        </w:rPr>
        <w:t>hétvégén   -</w:t>
      </w:r>
      <w:proofErr w:type="gramEnd"/>
      <w:r w:rsidRPr="00653CEB">
        <w:rPr>
          <w:rFonts w:ascii="Calibri" w:hAnsi="Calibri"/>
          <w:i/>
        </w:rPr>
        <w:t>40% (I. és II. kategóriában)</w:t>
      </w:r>
    </w:p>
    <w:p w:rsidR="00E61DC8" w:rsidRDefault="00E61DC8" w:rsidP="00E61DC8">
      <w:pPr>
        <w:spacing w:line="276" w:lineRule="auto"/>
        <w:jc w:val="both"/>
        <w:rPr>
          <w:rFonts w:ascii="Segoe UI Light" w:eastAsiaTheme="minorHAnsi" w:hAnsi="Segoe UI Light"/>
          <w:noProof/>
          <w:color w:val="404040" w:themeColor="text1" w:themeTint="BF"/>
          <w:sz w:val="22"/>
          <w:szCs w:val="22"/>
        </w:rPr>
      </w:pPr>
    </w:p>
    <w:p w:rsidR="00E61DC8" w:rsidRPr="003B3778" w:rsidRDefault="00C07186" w:rsidP="00E61DC8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E61DC8">
        <w:rPr>
          <w:rFonts w:ascii="Segoe UI Light" w:eastAsiaTheme="minorHAnsi" w:hAnsi="Segoe UI Light"/>
          <w:b/>
          <w:noProof/>
          <w:color w:val="404040" w:themeColor="text1" w:themeTint="BF"/>
          <w:sz w:val="22"/>
          <w:szCs w:val="22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71EEC5" wp14:editId="29E1BAA8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360930" cy="3067050"/>
                <wp:effectExtent l="0" t="0" r="889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6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1DC8" w:rsidRDefault="00E61D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20950D" wp14:editId="7602E012">
                                  <wp:extent cx="2333625" cy="2971800"/>
                                  <wp:effectExtent l="0" t="0" r="9525" b="0"/>
                                  <wp:docPr id="2" name="Kép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Kép 2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3362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71EEC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34.7pt;margin-top:.7pt;width:185.9pt;height:241.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" stroked="f">
                <v:textbox>
                  <w:txbxContent>
                    <w:p w:rsidR="00E61DC8" w:rsidRDefault="00E61DC8">
                      <w:r>
                        <w:rPr>
                          <w:noProof/>
                        </w:rPr>
                        <w:drawing>
                          <wp:inline distT="0" distB="0" distL="0" distR="0" wp14:anchorId="4D20950D" wp14:editId="7602E012">
                            <wp:extent cx="2333625" cy="2971800"/>
                            <wp:effectExtent l="0" t="0" r="9525" b="0"/>
                            <wp:docPr id="2" name="Kép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Kép 2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362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61DC8"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Kérem, a kitöltött jegyrendelő nyomtatványt az alábbi e-mail címre szíveskedjen elküldeni:</w:t>
      </w:r>
    </w:p>
    <w:p w:rsidR="00E61DC8" w:rsidRPr="00457687" w:rsidRDefault="00E61DC8" w:rsidP="00E61DC8">
      <w:pPr>
        <w:spacing w:line="276" w:lineRule="auto"/>
        <w:jc w:val="center"/>
        <w:rPr>
          <w:rFonts w:ascii="Segoe UI Light" w:eastAsiaTheme="minorHAnsi" w:hAnsi="Segoe UI Light"/>
          <w:b/>
          <w:color w:val="404040" w:themeColor="text1" w:themeTint="BF"/>
          <w:szCs w:val="22"/>
          <w:lang w:eastAsia="en-US"/>
        </w:rPr>
      </w:pPr>
      <w:hyperlink r:id="rId8" w:history="1">
        <w:r w:rsidRPr="00457687">
          <w:rPr>
            <w:rStyle w:val="Hiperhivatkozs"/>
            <w:rFonts w:ascii="Segoe UI Light" w:eastAsiaTheme="minorHAnsi" w:hAnsi="Segoe UI Light"/>
            <w:b/>
            <w:szCs w:val="22"/>
            <w:lang w:eastAsia="en-US"/>
          </w:rPr>
          <w:t>fulop.anett@maciva.hu</w:t>
        </w:r>
      </w:hyperlink>
    </w:p>
    <w:p w:rsidR="00E61DC8" w:rsidRPr="003B3778" w:rsidRDefault="00E61DC8" w:rsidP="00E61DC8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E61DC8" w:rsidRPr="003B3778" w:rsidRDefault="00E61DC8" w:rsidP="00E61DC8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A regisztrációt követően az e-mailben kapott </w:t>
      </w: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regisztrációs kóddal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 a kedvezményes jegyek átvehetőek a Fővárosi Nagycirkusz jegypénztárában (</w:t>
      </w:r>
      <w:r w:rsidRPr="00457687">
        <w:rPr>
          <w:rFonts w:ascii="Segoe UI Light" w:eastAsiaTheme="minorHAnsi" w:hAnsi="Segoe UI Light"/>
          <w:i/>
          <w:color w:val="404040" w:themeColor="text1" w:themeTint="BF"/>
          <w:sz w:val="22"/>
          <w:szCs w:val="22"/>
          <w:lang w:eastAsia="en-US"/>
        </w:rPr>
        <w:t>1146 Budapest, Állatkerti krt. 12/A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). A kedvezményes jegyeket legkésőbb az előadás előtt 1 órával szükséges átvenni!</w:t>
      </w:r>
      <w:bookmarkStart w:id="0" w:name="_GoBack"/>
      <w:bookmarkEnd w:id="0"/>
    </w:p>
    <w:p w:rsidR="00E61DC8" w:rsidRPr="003B3778" w:rsidRDefault="00E61DC8" w:rsidP="00E61DC8">
      <w:pPr>
        <w:spacing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</w:p>
    <w:p w:rsidR="00E61DC8" w:rsidRPr="00457687" w:rsidRDefault="00E61DC8" w:rsidP="00E61DC8">
      <w:pPr>
        <w:spacing w:after="160" w:line="276" w:lineRule="auto"/>
        <w:jc w:val="both"/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</w:pP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Pénztári nyitva tartás:</w:t>
      </w:r>
    </w:p>
    <w:p w:rsidR="00E61DC8" w:rsidRPr="003B3778" w:rsidRDefault="00E61DC8" w:rsidP="00E61DC8">
      <w:pPr>
        <w:spacing w:after="160"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Hétfőtől-péntekig; vasárnap: 10:00 – 18:00 </w:t>
      </w:r>
    </w:p>
    <w:p w:rsidR="00E61DC8" w:rsidRDefault="00E61DC8" w:rsidP="00E61DC8">
      <w:pPr>
        <w:spacing w:after="160" w:line="276" w:lineRule="auto"/>
        <w:jc w:val="both"/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Szombaton: 10:00 – 19:00</w:t>
      </w:r>
    </w:p>
    <w:p w:rsidR="00E61DC8" w:rsidRDefault="00E61DC8" w:rsidP="00C40967">
      <w:pPr>
        <w:rPr>
          <w:rFonts w:ascii="Calibri" w:hAnsi="Calibri"/>
        </w:rPr>
      </w:pPr>
    </w:p>
    <w:p w:rsidR="00C40967" w:rsidRPr="00C40967" w:rsidRDefault="00E61DC8" w:rsidP="00C07186">
      <w:pPr>
        <w:spacing w:line="276" w:lineRule="auto"/>
        <w:jc w:val="both"/>
        <w:rPr>
          <w:rFonts w:ascii="Calibri" w:hAnsi="Calibri"/>
        </w:rPr>
      </w:pP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 xml:space="preserve">További információkkal, készséggel állok rendelkezésére a </w:t>
      </w:r>
      <w:r w:rsidRPr="00457687">
        <w:rPr>
          <w:rFonts w:ascii="Segoe UI Light" w:eastAsiaTheme="minorHAnsi" w:hAnsi="Segoe UI Light"/>
          <w:b/>
          <w:color w:val="404040" w:themeColor="text1" w:themeTint="BF"/>
          <w:sz w:val="22"/>
          <w:szCs w:val="22"/>
          <w:lang w:eastAsia="en-US"/>
        </w:rPr>
        <w:t>06-20/517-3493</w:t>
      </w:r>
      <w:r w:rsidRPr="003B3778">
        <w:rPr>
          <w:rFonts w:ascii="Segoe UI Light" w:eastAsiaTheme="minorHAnsi" w:hAnsi="Segoe UI Light"/>
          <w:color w:val="404040" w:themeColor="text1" w:themeTint="BF"/>
          <w:sz w:val="22"/>
          <w:szCs w:val="22"/>
          <w:lang w:eastAsia="en-US"/>
        </w:rPr>
        <w:t>-as telefonszámon.</w:t>
      </w:r>
    </w:p>
    <w:sectPr w:rsidR="00C40967" w:rsidRPr="00C40967" w:rsidSect="00965B98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pgBorders w:offsetFrom="page">
        <w:top w:val="single" w:sz="4" w:space="24" w:color="984806" w:themeColor="accent6" w:themeShade="80" w:shadow="1"/>
        <w:left w:val="single" w:sz="4" w:space="24" w:color="984806" w:themeColor="accent6" w:themeShade="80" w:shadow="1"/>
        <w:bottom w:val="single" w:sz="4" w:space="24" w:color="984806" w:themeColor="accent6" w:themeShade="80" w:shadow="1"/>
        <w:right w:val="single" w:sz="4" w:space="24" w:color="984806" w:themeColor="accent6" w:themeShade="8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143" w:rsidRDefault="009B1143" w:rsidP="00C40967">
      <w:r>
        <w:separator/>
      </w:r>
    </w:p>
  </w:endnote>
  <w:endnote w:type="continuationSeparator" w:id="0">
    <w:p w:rsidR="009B1143" w:rsidRDefault="009B1143" w:rsidP="00C4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DC8" w:rsidRPr="0054108C" w:rsidRDefault="00E61DC8" w:rsidP="00E61DC8">
    <w:pPr>
      <w:pStyle w:val="llb"/>
      <w:rPr>
        <w:rFonts w:ascii="Segoe UI Light" w:hAnsi="Segoe UI Light"/>
        <w:color w:val="FF0000"/>
        <w:sz w:val="20"/>
      </w:rPr>
    </w:pPr>
    <w:r w:rsidRPr="0054108C">
      <w:rPr>
        <w:rFonts w:ascii="Segoe UI Light" w:hAnsi="Segoe UI Light"/>
        <w:noProof/>
        <w:sz w:val="20"/>
      </w:rPr>
      <w:drawing>
        <wp:anchor distT="0" distB="0" distL="114300" distR="114300" simplePos="0" relativeHeight="251665408" behindDoc="0" locked="0" layoutInCell="1" allowOverlap="1" wp14:anchorId="0B8596EB" wp14:editId="1EFB6D32">
          <wp:simplePos x="0" y="0"/>
          <wp:positionH relativeFrom="column">
            <wp:posOffset>4348480</wp:posOffset>
          </wp:positionH>
          <wp:positionV relativeFrom="paragraph">
            <wp:posOffset>0</wp:posOffset>
          </wp:positionV>
          <wp:extent cx="1365250" cy="749300"/>
          <wp:effectExtent l="0" t="0" r="635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civa_logo_uj_kic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250" cy="74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08C">
      <w:rPr>
        <w:rFonts w:ascii="Segoe UI Light" w:hAnsi="Segoe UI Light"/>
        <w:b/>
        <w:sz w:val="20"/>
      </w:rPr>
      <w:t xml:space="preserve">Fülöp Anett – </w:t>
    </w:r>
    <w:r w:rsidRPr="0054108C">
      <w:rPr>
        <w:rFonts w:ascii="Segoe UI Light" w:hAnsi="Segoe UI Light"/>
        <w:sz w:val="20"/>
      </w:rPr>
      <w:t>Értékesítési menedzser</w:t>
    </w:r>
  </w:p>
  <w:p w:rsidR="00E61DC8" w:rsidRPr="0054108C" w:rsidRDefault="00E61DC8" w:rsidP="00E61DC8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Mobil:</w:t>
    </w:r>
    <w:r w:rsidRPr="0054108C">
      <w:rPr>
        <w:rFonts w:ascii="Segoe UI Light" w:hAnsi="Segoe UI Light"/>
        <w:sz w:val="20"/>
      </w:rPr>
      <w:t xml:space="preserve"> 06-20/517-3493</w:t>
    </w:r>
  </w:p>
  <w:p w:rsidR="00E61DC8" w:rsidRPr="0054108C" w:rsidRDefault="00E61DC8" w:rsidP="00E61DC8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Tel:</w:t>
    </w:r>
    <w:r w:rsidRPr="0054108C">
      <w:rPr>
        <w:rFonts w:ascii="Segoe UI Light" w:hAnsi="Segoe UI Light"/>
        <w:sz w:val="20"/>
      </w:rPr>
      <w:t xml:space="preserve"> 06-1/343-9637</w:t>
    </w:r>
  </w:p>
  <w:p w:rsidR="00E61DC8" w:rsidRPr="0054108C" w:rsidRDefault="00E61DC8" w:rsidP="00E61DC8">
    <w:pPr>
      <w:pStyle w:val="llb"/>
      <w:rPr>
        <w:rFonts w:ascii="Segoe UI Light" w:hAnsi="Segoe UI Light"/>
        <w:sz w:val="20"/>
      </w:rPr>
    </w:pPr>
    <w:r w:rsidRPr="0054108C">
      <w:rPr>
        <w:rFonts w:ascii="Segoe UI Light" w:hAnsi="Segoe UI Light"/>
        <w:b/>
        <w:sz w:val="20"/>
      </w:rPr>
      <w:t>E-mail:</w:t>
    </w:r>
    <w:r w:rsidRPr="0054108C">
      <w:rPr>
        <w:rFonts w:ascii="Segoe UI Light" w:hAnsi="Segoe UI Light"/>
        <w:sz w:val="20"/>
      </w:rPr>
      <w:t xml:space="preserve"> fulop.anett@maciva.hu</w:t>
    </w:r>
  </w:p>
  <w:p w:rsidR="00DA1891" w:rsidRPr="00F3095E" w:rsidRDefault="00DA1891" w:rsidP="00F309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143" w:rsidRDefault="009B1143" w:rsidP="00C40967">
      <w:r>
        <w:separator/>
      </w:r>
    </w:p>
  </w:footnote>
  <w:footnote w:type="continuationSeparator" w:id="0">
    <w:p w:rsidR="009B1143" w:rsidRDefault="009B1143" w:rsidP="00C40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B98" w:rsidRDefault="00965B98">
    <w:pPr>
      <w:pStyle w:val="lfej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-70485</wp:posOffset>
          </wp:positionV>
          <wp:extent cx="4552950" cy="733883"/>
          <wp:effectExtent l="0" t="0" r="0" b="9525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n_fnc_felirat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2950" cy="733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967"/>
    <w:rsid w:val="00001AAC"/>
    <w:rsid w:val="00057D3C"/>
    <w:rsid w:val="000652E4"/>
    <w:rsid w:val="000673BA"/>
    <w:rsid w:val="000A0369"/>
    <w:rsid w:val="00101AF8"/>
    <w:rsid w:val="0018243A"/>
    <w:rsid w:val="00190DAE"/>
    <w:rsid w:val="001F6722"/>
    <w:rsid w:val="00273F27"/>
    <w:rsid w:val="002938D3"/>
    <w:rsid w:val="002C1B04"/>
    <w:rsid w:val="00342E2A"/>
    <w:rsid w:val="003C2854"/>
    <w:rsid w:val="003E1524"/>
    <w:rsid w:val="004433F8"/>
    <w:rsid w:val="00490E49"/>
    <w:rsid w:val="004F3D59"/>
    <w:rsid w:val="004F53BF"/>
    <w:rsid w:val="005578A1"/>
    <w:rsid w:val="00613594"/>
    <w:rsid w:val="00640585"/>
    <w:rsid w:val="00653CEB"/>
    <w:rsid w:val="00686161"/>
    <w:rsid w:val="006D3EA7"/>
    <w:rsid w:val="007136A1"/>
    <w:rsid w:val="00774E0B"/>
    <w:rsid w:val="00783806"/>
    <w:rsid w:val="007A0640"/>
    <w:rsid w:val="007B19C3"/>
    <w:rsid w:val="0082258F"/>
    <w:rsid w:val="00831347"/>
    <w:rsid w:val="0087264A"/>
    <w:rsid w:val="008E07B9"/>
    <w:rsid w:val="00965B98"/>
    <w:rsid w:val="009A6995"/>
    <w:rsid w:val="009B1143"/>
    <w:rsid w:val="00A04D25"/>
    <w:rsid w:val="00A15B57"/>
    <w:rsid w:val="00A37D44"/>
    <w:rsid w:val="00A57F9D"/>
    <w:rsid w:val="00AD38DB"/>
    <w:rsid w:val="00B4652D"/>
    <w:rsid w:val="00B93E5F"/>
    <w:rsid w:val="00C07186"/>
    <w:rsid w:val="00C26853"/>
    <w:rsid w:val="00C32931"/>
    <w:rsid w:val="00C40967"/>
    <w:rsid w:val="00C413AC"/>
    <w:rsid w:val="00C47EE9"/>
    <w:rsid w:val="00C60462"/>
    <w:rsid w:val="00C92E77"/>
    <w:rsid w:val="00CC01B2"/>
    <w:rsid w:val="00CE5AB8"/>
    <w:rsid w:val="00D2684F"/>
    <w:rsid w:val="00DA1891"/>
    <w:rsid w:val="00DE3676"/>
    <w:rsid w:val="00E600B0"/>
    <w:rsid w:val="00E61DC8"/>
    <w:rsid w:val="00EB6D5F"/>
    <w:rsid w:val="00F3095E"/>
    <w:rsid w:val="00FA2196"/>
    <w:rsid w:val="00FA5824"/>
    <w:rsid w:val="00FD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21E4AF-F9FE-4EA2-87CE-6D7323AC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0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672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F6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1F67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1F67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096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096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4096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4096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C409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op.anett@maciv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FC8FA-0364-4F9D-8A6C-327390CD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EVDSZ</dc:creator>
  <cp:keywords/>
  <dc:description/>
  <cp:lastModifiedBy>Tóth Andrea</cp:lastModifiedBy>
  <cp:revision>2</cp:revision>
  <cp:lastPrinted>2014-11-28T14:09:00Z</cp:lastPrinted>
  <dcterms:created xsi:type="dcterms:W3CDTF">2015-07-30T12:48:00Z</dcterms:created>
  <dcterms:modified xsi:type="dcterms:W3CDTF">2015-07-30T12:48:00Z</dcterms:modified>
</cp:coreProperties>
</file>