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C3" w:rsidRPr="005C1D0D" w:rsidRDefault="008B03C3" w:rsidP="008B03C3">
      <w:pPr>
        <w:spacing w:before="300" w:after="300" w:line="240" w:lineRule="auto"/>
        <w:ind w:left="150" w:right="150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hu-HU"/>
        </w:rPr>
      </w:pPr>
      <w:bookmarkStart w:id="0" w:name="pr1"/>
      <w:bookmarkStart w:id="1" w:name="_GoBack"/>
      <w:bookmarkEnd w:id="0"/>
      <w:bookmarkEnd w:id="1"/>
      <w:r w:rsidRPr="005C1D0D">
        <w:rPr>
          <w:rFonts w:ascii="Tahoma" w:hAnsi="Tahoma" w:cs="Tahoma"/>
          <w:i/>
          <w:iCs/>
          <w:color w:val="FF0000"/>
          <w:sz w:val="20"/>
          <w:szCs w:val="20"/>
        </w:rPr>
        <w:t>A jogszabály mai napon (2015.II.2.) hatályos állapota</w:t>
      </w:r>
      <w:r w:rsidRPr="005C1D0D">
        <w:rPr>
          <w:rFonts w:ascii="Tahoma" w:hAnsi="Tahoma" w:cs="Tahoma"/>
          <w:i/>
          <w:iCs/>
          <w:color w:val="FF0000"/>
          <w:sz w:val="20"/>
          <w:szCs w:val="20"/>
        </w:rPr>
        <w:br/>
      </w:r>
      <w:r w:rsidRPr="005C1D0D">
        <w:rPr>
          <w:rFonts w:ascii="Tahoma" w:hAnsi="Tahoma" w:cs="Tahoma"/>
          <w:i/>
          <w:iCs/>
          <w:color w:val="FF0000"/>
          <w:sz w:val="20"/>
          <w:szCs w:val="20"/>
        </w:rPr>
        <w:br/>
        <w:t xml:space="preserve">A </w:t>
      </w:r>
      <w:r w:rsidRPr="005C1D0D">
        <w:rPr>
          <w:rFonts w:ascii="Tahoma" w:hAnsi="Tahoma" w:cs="Tahoma"/>
          <w:i/>
          <w:iCs/>
          <w:noProof/>
          <w:color w:val="FF0000"/>
          <w:sz w:val="20"/>
          <w:szCs w:val="20"/>
          <w:lang w:eastAsia="hu-HU"/>
        </w:rPr>
        <w:drawing>
          <wp:inline distT="0" distB="0" distL="0" distR="0" wp14:anchorId="73F580BA" wp14:editId="2C585B81">
            <wp:extent cx="190500" cy="142875"/>
            <wp:effectExtent l="0" t="0" r="0" b="9525"/>
            <wp:docPr id="3" name="Kép 3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D0D">
        <w:rPr>
          <w:rFonts w:ascii="Tahoma" w:hAnsi="Tahoma" w:cs="Tahoma"/>
          <w:i/>
          <w:iCs/>
          <w:color w:val="FF0000"/>
          <w:sz w:val="20"/>
          <w:szCs w:val="20"/>
        </w:rPr>
        <w:t>jel a legutoljára megváltozott bekezdéseket jelöli.</w:t>
      </w:r>
    </w:p>
    <w:p w:rsidR="008B03C3" w:rsidRDefault="008B03C3" w:rsidP="008B03C3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</w:pPr>
    </w:p>
    <w:p w:rsidR="008B03C3" w:rsidRPr="008B03C3" w:rsidRDefault="008B03C3" w:rsidP="008B03C3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8B03C3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72/2003. (X. 29.) GKM rendelet</w:t>
      </w:r>
    </w:p>
    <w:p w:rsidR="008B03C3" w:rsidRPr="008B03C3" w:rsidRDefault="008B03C3" w:rsidP="008B03C3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2" w:name="pr2"/>
      <w:bookmarkEnd w:id="2"/>
      <w:proofErr w:type="gramStart"/>
      <w:r w:rsidRPr="008B03C3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a</w:t>
      </w:r>
      <w:proofErr w:type="gramEnd"/>
      <w:r w:rsidRPr="008B03C3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 xml:space="preserve"> Feszültség Alatti Munkavégzés Biztonsági Szabályzatának kiadásáról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" w:name="pr3"/>
      <w:bookmarkEnd w:id="3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munkavédelemről szóló 1993. évi XCIII. törvény 11. §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-ában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kapott felhatalmazás alapján - az érdekelt miniszterekkel egyetértésben - a következőket rendelem el: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" w:name="1"/>
      <w:bookmarkStart w:id="5" w:name="pr4"/>
      <w:bookmarkEnd w:id="4"/>
      <w:bookmarkEnd w:id="5"/>
      <w:r w:rsidRPr="008B03C3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1. §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Az e rendelet 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mellékleteként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közzétett Feszültség Alatti Munkavégzés Biztonsági Szabályzatot (a továbbiakban: Szabályzat) hatályba léptetem.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" w:name="2"/>
      <w:bookmarkStart w:id="7" w:name="pr5"/>
      <w:bookmarkEnd w:id="6"/>
      <w:bookmarkEnd w:id="7"/>
      <w:r w:rsidRPr="008B03C3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2. §</w:t>
      </w:r>
      <w:hyperlink r:id="rId5" w:anchor="lbj1param" w:history="1">
        <w:r w:rsidRPr="008B03C3">
          <w:rPr>
            <w:rFonts w:ascii="Tahoma" w:eastAsia="Times New Roman" w:hAnsi="Tahoma" w:cs="Tahoma"/>
            <w:b/>
            <w:bCs/>
            <w:color w:val="0072BC"/>
            <w:sz w:val="15"/>
            <w:szCs w:val="15"/>
            <w:u w:val="single"/>
            <w:vertAlign w:val="superscript"/>
            <w:lang w:eastAsia="hu-HU"/>
          </w:rPr>
          <w:t>1</w:t>
        </w:r>
      </w:hyperlink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(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) Az energiapolitikáért felelős miniszter feszültség alatti munkavégzési tevékenységre vonatkozó szabályozási feladatainak ellátását a Feszültség Alatti Munkavégzés Bizottság (a továbbiakban: FAM Bizottság) segíti.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" w:name="pr6"/>
      <w:bookmarkEnd w:id="8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(2) A FAM Bizottság feladata: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" w:name="pr7"/>
      <w:bookmarkEnd w:id="9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Szabályzat alkalmazását elősegítő műszaki ajánlások előkészítése és kiadása,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" w:name="pr8"/>
      <w:bookmarkEnd w:id="10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feszültség alatti munkavégzési (a továbbiakban: FAM) tevékenységhez használt eszközök vizsgálatát végző vizsgálólaboratóriumok minősítése és az energiapolitikáért felelős miniszter által vezetett minisztérium hivatalos lapjában évenkénti közzététele,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" w:name="pr9"/>
      <w:bookmarkEnd w:id="11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c)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szakmai vélemény nyilvánítása a FAM tevékenységgel kapcsolatban hozzá érkezett kérdésekben.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" w:name="pr10"/>
      <w:bookmarkEnd w:id="12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(3) A FAM Bizottság tagjai: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" w:name="pr11"/>
      <w:bookmarkEnd w:id="13"/>
      <w:r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>
            <wp:extent cx="190500" cy="142875"/>
            <wp:effectExtent l="0" t="0" r="0" b="9525"/>
            <wp:docPr id="2" name="Kép 2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hyperlink r:id="rId6" w:anchor="lbj2param" w:history="1">
        <w:r w:rsidRPr="008B03C3">
          <w:rPr>
            <w:rFonts w:ascii="Tahoma" w:eastAsia="Times New Roman" w:hAnsi="Tahoma" w:cs="Tahoma"/>
            <w:i/>
            <w:iCs/>
            <w:color w:val="0072BC"/>
            <w:sz w:val="15"/>
            <w:szCs w:val="15"/>
            <w:u w:val="single"/>
            <w:vertAlign w:val="superscript"/>
            <w:lang w:eastAsia="hu-HU"/>
          </w:rPr>
          <w:t>2</w:t>
        </w:r>
      </w:hyperlink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foglalkoztatáspolitikáért felelős miniszter által vezetett minisztérium egy fő,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" w:name="pr12"/>
      <w:bookmarkEnd w:id="14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Magyar Kereskedelmi Engedélyezési Hivatal egy fő,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" w:name="pr13"/>
      <w:bookmarkEnd w:id="15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c)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MAVIR Magyar Villamosenergia-ipari Átviteli Rendszerirányító Zártkörűen Működő Részvénytársaság egy fő,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" w:name="pr14"/>
      <w:bookmarkEnd w:id="16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d)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Magyar Elektrotechnikai Egyesület négy fő,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" w:name="pr15"/>
      <w:bookmarkEnd w:id="17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e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az Áramszolgáltatók Egyesülése egy fő.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" w:name="pr16"/>
      <w:bookmarkEnd w:id="18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Bizottság tagjait az energiapolitikáért felelős miniszter bízza meg három év időtartamra.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" w:name="pr17"/>
      <w:bookmarkEnd w:id="19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(4) A FAM Bizottság tagjai közül megválasztja elnökét és jóváhagyja működési szabályzatát. A FAM Bizottság ülésein az energiapolitikáért felelős miniszter által vezetett minisztérium képviselője tanácskozási joggal vesz részt.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" w:name="3"/>
      <w:bookmarkStart w:id="21" w:name="pr18"/>
      <w:bookmarkEnd w:id="20"/>
      <w:bookmarkEnd w:id="21"/>
      <w:r w:rsidRPr="008B03C3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3. §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Ez a rendelet a kihirdetését követő 90. napon lép hatályba.</w:t>
      </w:r>
    </w:p>
    <w:p w:rsidR="008B03C3" w:rsidRPr="008B03C3" w:rsidRDefault="008B03C3" w:rsidP="008B03C3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22" w:name="pr19"/>
      <w:bookmarkEnd w:id="22"/>
      <w:r w:rsidRPr="008B03C3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  <w:t>Melléklet a 72/2003. (X. 29.) GKM rendelethez</w:t>
      </w:r>
    </w:p>
    <w:p w:rsidR="008B03C3" w:rsidRPr="008B03C3" w:rsidRDefault="008B03C3" w:rsidP="008B03C3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23" w:name="pr20"/>
      <w:bookmarkEnd w:id="23"/>
      <w:r w:rsidRPr="008B03C3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Feszültség Alatti Munkavégzés Biztonsági Szabályzat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" w:name="pr21"/>
      <w:bookmarkEnd w:id="24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1. Szabályzat tárgya és hatálya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" w:name="pr22"/>
      <w:bookmarkEnd w:id="25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1.1. Szabályzat tárgya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6" w:name="pr23"/>
      <w:bookmarkEnd w:id="26"/>
      <w:proofErr w:type="gram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Szabályzat tárgya olyan tevékenység szabályozása, melynek során a munkát végző személy, a villamos hálózat vagy berendezés feszültség alatt álló szerkezeti részein munkát végez, miközben a feszültség alatt álló berendezésnek feszültség alatt álló részeit testével közvetlenül, vagy szigetelt vagy szigeteletlen munkaeszközével, egyéni védőeszközével közvetve vagy munkadarabbal közvetve a munkamódszerektől függően megérinti, átívelési távolságon belül megközelíti, létesítési, üzembe helyezési, üzemeltetési, üzemzavar-elhárítási és megelőzési, javítási és karbantartási feladatok végrehajtása céljából</w:t>
      </w:r>
      <w:proofErr w:type="gram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(a továbbiakban: FAM tevékenység).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7" w:name="pr24"/>
      <w:bookmarkEnd w:id="27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1.2. Hatálya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8" w:name="pr25"/>
      <w:bookmarkEnd w:id="28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lastRenderedPageBreak/>
        <w:t>1.2.1. A Szabályzat hatálya kiterjed a FAM tevékenységet végző gazdálkodó szervezetekre [Ptk. 685. §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c)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pont], FAM tevékenység szakképzésére feljogosított szervezetekre.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9" w:name="pr26"/>
      <w:bookmarkEnd w:id="29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1.2.2. Nem terjed ki a Szabályzat hatálya olyan egyszerű feszültség alatti műveletekre, melyekről más szakmai biztonsági szabályzatok és előírások rendelkeznek.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0" w:name="pr27"/>
      <w:bookmarkEnd w:id="30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1.2.3. A FAM tevékenység technológiákat alkalmazók szempontjából a jelen keretszabályozás csak a Szabályzat 2.8. és 2.9. pontjaiban meghatározott dokumentációkkal, igazolvánnyal és engedéllyel együtt alkalmazható.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1" w:name="pr28"/>
      <w:bookmarkEnd w:id="31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2. Meghatározások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2" w:name="pr29"/>
      <w:bookmarkEnd w:id="32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2.1.</w:t>
      </w:r>
      <w:hyperlink r:id="rId7" w:anchor="lbj3param" w:history="1">
        <w:r w:rsidRPr="008B03C3">
          <w:rPr>
            <w:rFonts w:ascii="Tahoma" w:eastAsia="Times New Roman" w:hAnsi="Tahoma" w:cs="Tahoma"/>
            <w:color w:val="0072BC"/>
            <w:sz w:val="15"/>
            <w:szCs w:val="15"/>
            <w:u w:val="single"/>
            <w:vertAlign w:val="superscript"/>
            <w:lang w:eastAsia="hu-HU"/>
          </w:rPr>
          <w:t>3</w:t>
        </w:r>
      </w:hyperlink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FAM tevékenységhez használt eszközök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3" w:name="pr30"/>
      <w:bookmarkEnd w:id="33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FAM tevékenységhez használt munkaeszközök és egyéni védőeszközök összessége (a továbbiakban: FAM eszközök).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4" w:name="pr31"/>
      <w:bookmarkEnd w:id="34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2.2. Névleges feszültségszintek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5" w:name="pr32"/>
      <w:bookmarkEnd w:id="35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2.2.1.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Kisfeszültség (a továbbiakban: </w:t>
      </w:r>
      <w:proofErr w:type="spell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KiF</w:t>
      </w:r>
      <w:proofErr w:type="spell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6" w:name="pr33"/>
      <w:bookmarkEnd w:id="36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A névleges érték, váltakozó áram esetében nem haladja meg az 1000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V-ot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vagy egyenáram esetében az 1500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V-ot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7" w:name="pr34"/>
      <w:bookmarkEnd w:id="37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2.2.2.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Nagyfeszültség (a továbbiakban: </w:t>
      </w:r>
      <w:proofErr w:type="spell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NaF</w:t>
      </w:r>
      <w:proofErr w:type="spell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8" w:name="pr35"/>
      <w:bookmarkEnd w:id="38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A névleges érték, váltakozó áram esetében meghaladja az 1000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V-ot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vagy egyenáram esetében az 1500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V-ot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9" w:name="pr36"/>
      <w:bookmarkEnd w:id="39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Ezen belül 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középfeszültség (a továbbiakban: </w:t>
      </w:r>
      <w:proofErr w:type="spell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KöF</w:t>
      </w:r>
      <w:proofErr w:type="spell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ahol a feszültség névleges értéke nagyobb, mint 1 kV, de a 35 kV-ot nem haladja meg, váltakozó áram esetén.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0" w:name="pr37"/>
      <w:bookmarkEnd w:id="40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2.3. Előírt távolságok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1" w:name="pr38"/>
      <w:bookmarkEnd w:id="41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2.3.1.</w:t>
      </w:r>
      <w:hyperlink r:id="rId8" w:anchor="lbj4param" w:history="1">
        <w:r w:rsidRPr="008B03C3">
          <w:rPr>
            <w:rFonts w:ascii="Tahoma" w:eastAsia="Times New Roman" w:hAnsi="Tahoma" w:cs="Tahoma"/>
            <w:color w:val="0072BC"/>
            <w:sz w:val="15"/>
            <w:szCs w:val="15"/>
            <w:u w:val="single"/>
            <w:vertAlign w:val="superscript"/>
            <w:lang w:eastAsia="hu-HU"/>
          </w:rPr>
          <w:t>4</w:t>
        </w:r>
      </w:hyperlink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Munkavégzés legkisebb védőtávolsága (a továbbiakban: legkisebb megközelítési távolság): 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 a levegőben mérhető legkisebb munkavégzési védőtávolság, melyet a munkát végző személy bármely testrésze vagy a kezében tartott vezető anyagú szerszám és a tőle eltérő potenciálú (feszültség alatt álló vagy földelt) részek között kell betartani ahhoz, hogy áramütés ne következhessék be.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2" w:name="pr39"/>
      <w:bookmarkEnd w:id="42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2.3.1.1. A beavatkozó szerelőnek földpotenciálú munkaállásról végzett munkáknál a feszültség alatt álló csupasz szerkezeti részektől, potenciálon végzett munkáknál a földelt részektől és az eltérő potenciálú feszültség alatt álló csupasz szerkezeti részektől kell a legkisebb megközelítési távolságot tartania. Az előírt értékeket az 1. számú táblázat tartalmazza.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3" w:name="pr40"/>
      <w:bookmarkEnd w:id="43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1. számú táblázat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3690"/>
      </w:tblGrid>
      <w:tr w:rsidR="008B03C3" w:rsidRPr="008B03C3" w:rsidTr="008B03C3">
        <w:tc>
          <w:tcPr>
            <w:tcW w:w="3675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bookmarkStart w:id="44" w:name="pr41"/>
            <w:bookmarkEnd w:id="44"/>
          </w:p>
        </w:tc>
        <w:tc>
          <w:tcPr>
            <w:tcW w:w="3690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B03C3" w:rsidRPr="008B03C3" w:rsidRDefault="008B03C3" w:rsidP="008B03C3">
      <w:pPr>
        <w:spacing w:after="0" w:line="240" w:lineRule="auto"/>
        <w:ind w:left="150" w:right="195"/>
        <w:rPr>
          <w:rFonts w:ascii="Tahoma" w:eastAsia="Times New Roman" w:hAnsi="Tahoma" w:cs="Tahoma"/>
          <w:vanish/>
          <w:color w:val="222222"/>
          <w:sz w:val="20"/>
          <w:szCs w:val="20"/>
          <w:lang w:eastAsia="hu-HU"/>
        </w:rPr>
      </w:pPr>
      <w:bookmarkStart w:id="45" w:name="pr42"/>
      <w:bookmarkEnd w:id="4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3690"/>
      </w:tblGrid>
      <w:tr w:rsidR="008B03C3" w:rsidRPr="008B03C3" w:rsidTr="008B03C3">
        <w:tc>
          <w:tcPr>
            <w:tcW w:w="3675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Un</w:t>
            </w:r>
          </w:p>
        </w:tc>
        <w:tc>
          <w:tcPr>
            <w:tcW w:w="3690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Legkisebb megközelítési távolság </w:t>
            </w: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(m)</w:t>
            </w:r>
          </w:p>
        </w:tc>
      </w:tr>
    </w:tbl>
    <w:p w:rsidR="008B03C3" w:rsidRPr="008B03C3" w:rsidRDefault="008B03C3" w:rsidP="008B03C3">
      <w:pPr>
        <w:spacing w:after="0" w:line="240" w:lineRule="auto"/>
        <w:ind w:left="150" w:right="195"/>
        <w:rPr>
          <w:rFonts w:ascii="Tahoma" w:eastAsia="Times New Roman" w:hAnsi="Tahoma" w:cs="Tahoma"/>
          <w:vanish/>
          <w:color w:val="222222"/>
          <w:sz w:val="20"/>
          <w:szCs w:val="20"/>
          <w:lang w:eastAsia="hu-HU"/>
        </w:rPr>
      </w:pPr>
      <w:bookmarkStart w:id="46" w:name="pr43"/>
      <w:bookmarkEnd w:id="4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845"/>
        <w:gridCol w:w="1845"/>
      </w:tblGrid>
      <w:tr w:rsidR="008B03C3" w:rsidRPr="008B03C3" w:rsidTr="008B03C3">
        <w:tc>
          <w:tcPr>
            <w:tcW w:w="3675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845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fázis-föld </w:t>
            </w: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között</w:t>
            </w:r>
          </w:p>
        </w:tc>
        <w:tc>
          <w:tcPr>
            <w:tcW w:w="1845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fázis-fázis </w:t>
            </w: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között</w:t>
            </w:r>
          </w:p>
        </w:tc>
      </w:tr>
    </w:tbl>
    <w:p w:rsidR="008B03C3" w:rsidRPr="008B03C3" w:rsidRDefault="008B03C3" w:rsidP="008B03C3">
      <w:pPr>
        <w:spacing w:after="0" w:line="240" w:lineRule="auto"/>
        <w:ind w:left="150" w:right="195"/>
        <w:rPr>
          <w:rFonts w:ascii="Tahoma" w:eastAsia="Times New Roman" w:hAnsi="Tahoma" w:cs="Tahoma"/>
          <w:vanish/>
          <w:color w:val="222222"/>
          <w:sz w:val="20"/>
          <w:szCs w:val="20"/>
          <w:lang w:eastAsia="hu-HU"/>
        </w:rPr>
      </w:pPr>
      <w:bookmarkStart w:id="47" w:name="pr44"/>
      <w:bookmarkEnd w:id="4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845"/>
        <w:gridCol w:w="1845"/>
      </w:tblGrid>
      <w:tr w:rsidR="008B03C3" w:rsidRPr="008B03C3" w:rsidTr="008B03C3">
        <w:tc>
          <w:tcPr>
            <w:tcW w:w="3675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Un ≤ 1 kV</w:t>
            </w:r>
          </w:p>
        </w:tc>
        <w:tc>
          <w:tcPr>
            <w:tcW w:w="1845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0,3</w:t>
            </w:r>
          </w:p>
        </w:tc>
        <w:tc>
          <w:tcPr>
            <w:tcW w:w="1845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N/A</w:t>
            </w:r>
          </w:p>
        </w:tc>
      </w:tr>
    </w:tbl>
    <w:p w:rsidR="008B03C3" w:rsidRPr="008B03C3" w:rsidRDefault="008B03C3" w:rsidP="008B03C3">
      <w:pPr>
        <w:spacing w:after="0" w:line="240" w:lineRule="auto"/>
        <w:ind w:left="150" w:right="195"/>
        <w:rPr>
          <w:rFonts w:ascii="Tahoma" w:eastAsia="Times New Roman" w:hAnsi="Tahoma" w:cs="Tahoma"/>
          <w:vanish/>
          <w:color w:val="222222"/>
          <w:sz w:val="20"/>
          <w:szCs w:val="20"/>
          <w:lang w:eastAsia="hu-HU"/>
        </w:rPr>
      </w:pPr>
      <w:bookmarkStart w:id="48" w:name="pr45"/>
      <w:bookmarkEnd w:id="4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845"/>
        <w:gridCol w:w="1845"/>
      </w:tblGrid>
      <w:tr w:rsidR="008B03C3" w:rsidRPr="008B03C3" w:rsidTr="008B03C3">
        <w:tc>
          <w:tcPr>
            <w:tcW w:w="3675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1 kV </w:t>
            </w:r>
            <w:proofErr w:type="gramStart"/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&lt; Un</w:t>
            </w:r>
            <w:proofErr w:type="gramEnd"/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≤ 20 kV</w:t>
            </w:r>
          </w:p>
        </w:tc>
        <w:tc>
          <w:tcPr>
            <w:tcW w:w="1845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0,6</w:t>
            </w:r>
          </w:p>
        </w:tc>
        <w:tc>
          <w:tcPr>
            <w:tcW w:w="1845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N/A</w:t>
            </w:r>
          </w:p>
        </w:tc>
      </w:tr>
    </w:tbl>
    <w:p w:rsidR="008B03C3" w:rsidRPr="008B03C3" w:rsidRDefault="008B03C3" w:rsidP="008B03C3">
      <w:pPr>
        <w:spacing w:after="0" w:line="240" w:lineRule="auto"/>
        <w:ind w:left="150" w:right="195"/>
        <w:rPr>
          <w:rFonts w:ascii="Tahoma" w:eastAsia="Times New Roman" w:hAnsi="Tahoma" w:cs="Tahoma"/>
          <w:vanish/>
          <w:color w:val="222222"/>
          <w:sz w:val="20"/>
          <w:szCs w:val="20"/>
          <w:lang w:eastAsia="hu-HU"/>
        </w:rPr>
      </w:pPr>
      <w:bookmarkStart w:id="49" w:name="pr46"/>
      <w:bookmarkEnd w:id="4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845"/>
        <w:gridCol w:w="1845"/>
      </w:tblGrid>
      <w:tr w:rsidR="008B03C3" w:rsidRPr="008B03C3" w:rsidTr="008B03C3">
        <w:tc>
          <w:tcPr>
            <w:tcW w:w="3675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20 kV </w:t>
            </w:r>
            <w:proofErr w:type="gramStart"/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&lt; Un</w:t>
            </w:r>
            <w:proofErr w:type="gramEnd"/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≤ 35 kV</w:t>
            </w:r>
          </w:p>
        </w:tc>
        <w:tc>
          <w:tcPr>
            <w:tcW w:w="1845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0,7</w:t>
            </w:r>
          </w:p>
        </w:tc>
        <w:tc>
          <w:tcPr>
            <w:tcW w:w="1845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N/A</w:t>
            </w:r>
          </w:p>
        </w:tc>
      </w:tr>
    </w:tbl>
    <w:p w:rsidR="008B03C3" w:rsidRPr="008B03C3" w:rsidRDefault="008B03C3" w:rsidP="008B03C3">
      <w:pPr>
        <w:spacing w:after="0" w:line="240" w:lineRule="auto"/>
        <w:ind w:left="150" w:right="195"/>
        <w:rPr>
          <w:rFonts w:ascii="Tahoma" w:eastAsia="Times New Roman" w:hAnsi="Tahoma" w:cs="Tahoma"/>
          <w:vanish/>
          <w:color w:val="222222"/>
          <w:sz w:val="20"/>
          <w:szCs w:val="20"/>
          <w:lang w:eastAsia="hu-HU"/>
        </w:rPr>
      </w:pPr>
      <w:bookmarkStart w:id="50" w:name="pr47"/>
      <w:bookmarkEnd w:id="5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845"/>
        <w:gridCol w:w="1845"/>
      </w:tblGrid>
      <w:tr w:rsidR="008B03C3" w:rsidRPr="008B03C3" w:rsidTr="008B03C3">
        <w:tc>
          <w:tcPr>
            <w:tcW w:w="3675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 kV</w:t>
            </w:r>
          </w:p>
        </w:tc>
        <w:tc>
          <w:tcPr>
            <w:tcW w:w="1845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0,9</w:t>
            </w:r>
          </w:p>
        </w:tc>
        <w:tc>
          <w:tcPr>
            <w:tcW w:w="1845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1,2</w:t>
            </w:r>
          </w:p>
        </w:tc>
      </w:tr>
    </w:tbl>
    <w:p w:rsidR="008B03C3" w:rsidRPr="008B03C3" w:rsidRDefault="008B03C3" w:rsidP="008B03C3">
      <w:pPr>
        <w:spacing w:after="0" w:line="240" w:lineRule="auto"/>
        <w:ind w:left="150" w:right="195"/>
        <w:rPr>
          <w:rFonts w:ascii="Tahoma" w:eastAsia="Times New Roman" w:hAnsi="Tahoma" w:cs="Tahoma"/>
          <w:vanish/>
          <w:color w:val="222222"/>
          <w:sz w:val="20"/>
          <w:szCs w:val="20"/>
          <w:lang w:eastAsia="hu-HU"/>
        </w:rPr>
      </w:pPr>
      <w:bookmarkStart w:id="51" w:name="pr48"/>
      <w:bookmarkEnd w:id="5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845"/>
        <w:gridCol w:w="1845"/>
      </w:tblGrid>
      <w:tr w:rsidR="008B03C3" w:rsidRPr="008B03C3" w:rsidTr="008B03C3">
        <w:tc>
          <w:tcPr>
            <w:tcW w:w="3675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220 kV</w:t>
            </w:r>
          </w:p>
        </w:tc>
        <w:tc>
          <w:tcPr>
            <w:tcW w:w="1845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1,6</w:t>
            </w:r>
          </w:p>
        </w:tc>
        <w:tc>
          <w:tcPr>
            <w:tcW w:w="1845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2,0</w:t>
            </w:r>
          </w:p>
        </w:tc>
      </w:tr>
    </w:tbl>
    <w:p w:rsidR="008B03C3" w:rsidRPr="008B03C3" w:rsidRDefault="008B03C3" w:rsidP="008B03C3">
      <w:pPr>
        <w:spacing w:after="0" w:line="240" w:lineRule="auto"/>
        <w:ind w:left="150" w:right="195"/>
        <w:rPr>
          <w:rFonts w:ascii="Tahoma" w:eastAsia="Times New Roman" w:hAnsi="Tahoma" w:cs="Tahoma"/>
          <w:vanish/>
          <w:color w:val="222222"/>
          <w:sz w:val="20"/>
          <w:szCs w:val="20"/>
          <w:lang w:eastAsia="hu-HU"/>
        </w:rPr>
      </w:pPr>
      <w:bookmarkStart w:id="52" w:name="pr49"/>
      <w:bookmarkEnd w:id="5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845"/>
        <w:gridCol w:w="1845"/>
      </w:tblGrid>
      <w:tr w:rsidR="008B03C3" w:rsidRPr="008B03C3" w:rsidTr="008B03C3">
        <w:tc>
          <w:tcPr>
            <w:tcW w:w="3675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400 kV</w:t>
            </w:r>
          </w:p>
        </w:tc>
        <w:tc>
          <w:tcPr>
            <w:tcW w:w="1845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2,7</w:t>
            </w:r>
          </w:p>
        </w:tc>
        <w:tc>
          <w:tcPr>
            <w:tcW w:w="1845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3,7</w:t>
            </w:r>
          </w:p>
        </w:tc>
      </w:tr>
    </w:tbl>
    <w:p w:rsidR="008B03C3" w:rsidRPr="008B03C3" w:rsidRDefault="008B03C3" w:rsidP="008B03C3">
      <w:pPr>
        <w:spacing w:after="0" w:line="240" w:lineRule="auto"/>
        <w:ind w:left="150" w:right="195"/>
        <w:rPr>
          <w:rFonts w:ascii="Tahoma" w:eastAsia="Times New Roman" w:hAnsi="Tahoma" w:cs="Tahoma"/>
          <w:vanish/>
          <w:color w:val="222222"/>
          <w:sz w:val="20"/>
          <w:szCs w:val="20"/>
          <w:lang w:eastAsia="hu-HU"/>
        </w:rPr>
      </w:pPr>
      <w:bookmarkStart w:id="53" w:name="pr50"/>
      <w:bookmarkEnd w:id="5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845"/>
        <w:gridCol w:w="1845"/>
      </w:tblGrid>
      <w:tr w:rsidR="008B03C3" w:rsidRPr="008B03C3" w:rsidTr="008B03C3">
        <w:tc>
          <w:tcPr>
            <w:tcW w:w="3675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750 kV</w:t>
            </w:r>
          </w:p>
        </w:tc>
        <w:tc>
          <w:tcPr>
            <w:tcW w:w="1845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4,3</w:t>
            </w:r>
          </w:p>
        </w:tc>
        <w:tc>
          <w:tcPr>
            <w:tcW w:w="1845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7,6</w:t>
            </w:r>
          </w:p>
        </w:tc>
      </w:tr>
    </w:tbl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4" w:name="pr51"/>
      <w:bookmarkEnd w:id="54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lastRenderedPageBreak/>
        <w:t>2.3.1.2. Határozatlan potenciálú munkaállásról végzett munkáknál a beavatkozó szerelőnek a feszültség alatt lévő csupasz vezető szerkezeti részektől kell az előírt távolságot tartania. Az előírt értékeket a 2. számú táblázat tartalmazza.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5" w:name="pr52"/>
      <w:bookmarkEnd w:id="55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 számú táblázat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3705"/>
      </w:tblGrid>
      <w:tr w:rsidR="008B03C3" w:rsidRPr="008B03C3" w:rsidTr="008B03C3">
        <w:tc>
          <w:tcPr>
            <w:tcW w:w="3660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bookmarkStart w:id="56" w:name="pr53"/>
            <w:bookmarkEnd w:id="56"/>
          </w:p>
        </w:tc>
        <w:tc>
          <w:tcPr>
            <w:tcW w:w="3705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B03C3" w:rsidRPr="008B03C3" w:rsidRDefault="008B03C3" w:rsidP="008B03C3">
      <w:pPr>
        <w:spacing w:after="0" w:line="240" w:lineRule="auto"/>
        <w:ind w:left="150" w:right="195"/>
        <w:rPr>
          <w:rFonts w:ascii="Tahoma" w:eastAsia="Times New Roman" w:hAnsi="Tahoma" w:cs="Tahoma"/>
          <w:vanish/>
          <w:color w:val="222222"/>
          <w:sz w:val="20"/>
          <w:szCs w:val="20"/>
          <w:lang w:eastAsia="hu-HU"/>
        </w:rPr>
      </w:pPr>
      <w:bookmarkStart w:id="57" w:name="pr54"/>
      <w:bookmarkEnd w:id="5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3705"/>
      </w:tblGrid>
      <w:tr w:rsidR="008B03C3" w:rsidRPr="008B03C3" w:rsidTr="008B03C3">
        <w:tc>
          <w:tcPr>
            <w:tcW w:w="3660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Un</w:t>
            </w:r>
          </w:p>
        </w:tc>
        <w:tc>
          <w:tcPr>
            <w:tcW w:w="3705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Legkisebb megközelítési távolság </w:t>
            </w: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(m)</w:t>
            </w:r>
          </w:p>
        </w:tc>
      </w:tr>
    </w:tbl>
    <w:p w:rsidR="008B03C3" w:rsidRPr="008B03C3" w:rsidRDefault="008B03C3" w:rsidP="008B03C3">
      <w:pPr>
        <w:spacing w:after="0" w:line="240" w:lineRule="auto"/>
        <w:ind w:left="150" w:right="195"/>
        <w:rPr>
          <w:rFonts w:ascii="Tahoma" w:eastAsia="Times New Roman" w:hAnsi="Tahoma" w:cs="Tahoma"/>
          <w:vanish/>
          <w:color w:val="222222"/>
          <w:sz w:val="20"/>
          <w:szCs w:val="20"/>
          <w:lang w:eastAsia="hu-HU"/>
        </w:rPr>
      </w:pPr>
      <w:bookmarkStart w:id="58" w:name="pr55"/>
      <w:bookmarkEnd w:id="5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3705"/>
      </w:tblGrid>
      <w:tr w:rsidR="008B03C3" w:rsidRPr="008B03C3" w:rsidTr="008B03C3">
        <w:tc>
          <w:tcPr>
            <w:tcW w:w="3660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1 kV </w:t>
            </w:r>
            <w:proofErr w:type="gramStart"/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&lt; Un</w:t>
            </w:r>
            <w:proofErr w:type="gramEnd"/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≤ 20 kV</w:t>
            </w:r>
          </w:p>
        </w:tc>
        <w:tc>
          <w:tcPr>
            <w:tcW w:w="3705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0,3</w:t>
            </w:r>
          </w:p>
        </w:tc>
      </w:tr>
    </w:tbl>
    <w:p w:rsidR="008B03C3" w:rsidRPr="008B03C3" w:rsidRDefault="008B03C3" w:rsidP="008B03C3">
      <w:pPr>
        <w:spacing w:after="0" w:line="240" w:lineRule="auto"/>
        <w:ind w:left="150" w:right="195"/>
        <w:rPr>
          <w:rFonts w:ascii="Tahoma" w:eastAsia="Times New Roman" w:hAnsi="Tahoma" w:cs="Tahoma"/>
          <w:vanish/>
          <w:color w:val="222222"/>
          <w:sz w:val="20"/>
          <w:szCs w:val="20"/>
          <w:lang w:eastAsia="hu-HU"/>
        </w:rPr>
      </w:pPr>
      <w:bookmarkStart w:id="59" w:name="pr56"/>
      <w:bookmarkEnd w:id="5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3705"/>
      </w:tblGrid>
      <w:tr w:rsidR="008B03C3" w:rsidRPr="008B03C3" w:rsidTr="008B03C3">
        <w:tc>
          <w:tcPr>
            <w:tcW w:w="3660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20 kV </w:t>
            </w:r>
            <w:proofErr w:type="gramStart"/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&lt; Un</w:t>
            </w:r>
            <w:proofErr w:type="gramEnd"/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≤ 35 kV</w:t>
            </w:r>
          </w:p>
        </w:tc>
        <w:tc>
          <w:tcPr>
            <w:tcW w:w="3705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0,45</w:t>
            </w:r>
          </w:p>
        </w:tc>
      </w:tr>
    </w:tbl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0" w:name="pr57"/>
      <w:bookmarkEnd w:id="60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2.3.1.3. 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Természetes mozgási zóna: 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beavatkozó szerelő által végzett műveletek során a megtervezhető és a beavatkozás folyamán megvalósuló, a véletlen mozdulatok kiterjedésével növelt mozdulatsorának térigénye. A természetes mozgási zóna határoló felületének megállapításához figyelembe kell venni a beavatkozó szerelő kezében lévő vezető anyagú szerszámokat, eszközöket.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1" w:name="pr58"/>
      <w:bookmarkEnd w:id="61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2.3.2.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Legkisebb légköz: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középfeszültségen az a levegőben mérhető távolság, amelyet a különböző potenciálú vezető szerkezeti részek között kell betartani ahhoz, hogy átívelés ne következzen be.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2" w:name="pr59"/>
      <w:bookmarkEnd w:id="62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 előírt értékek:</w:t>
      </w:r>
    </w:p>
    <w:p w:rsidR="008B03C3" w:rsidRPr="008B03C3" w:rsidRDefault="008B03C3" w:rsidP="008B03C3">
      <w:pPr>
        <w:spacing w:before="180" w:after="18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3" w:name="pr60"/>
      <w:bookmarkEnd w:id="63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 számú táblázat</w:t>
      </w:r>
      <w:hyperlink r:id="rId9" w:anchor="lbj5param" w:history="1">
        <w:r w:rsidRPr="008B03C3">
          <w:rPr>
            <w:rFonts w:ascii="Tahoma" w:eastAsia="Times New Roman" w:hAnsi="Tahoma" w:cs="Tahoma"/>
            <w:color w:val="0072BC"/>
            <w:sz w:val="15"/>
            <w:szCs w:val="15"/>
            <w:u w:val="single"/>
            <w:vertAlign w:val="superscript"/>
            <w:lang w:eastAsia="hu-HU"/>
          </w:rPr>
          <w:t>5</w:t>
        </w:r>
      </w:hyperlink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3690"/>
      </w:tblGrid>
      <w:tr w:rsidR="008B03C3" w:rsidRPr="008B03C3" w:rsidTr="008B03C3">
        <w:tc>
          <w:tcPr>
            <w:tcW w:w="3675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bookmarkStart w:id="64" w:name="pr61"/>
            <w:bookmarkEnd w:id="64"/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U</w:t>
            </w:r>
            <w:r w:rsidRPr="008B03C3">
              <w:rPr>
                <w:rFonts w:ascii="Tahoma" w:eastAsia="Times New Roman" w:hAnsi="Tahoma" w:cs="Tahoma"/>
                <w:color w:val="222222"/>
                <w:position w:val="-12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3690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position w:val="-12"/>
                <w:sz w:val="20"/>
                <w:szCs w:val="20"/>
                <w:lang w:eastAsia="hu-HU"/>
              </w:rPr>
              <w:t>Legkisebb légköz (m)</w:t>
            </w:r>
          </w:p>
        </w:tc>
      </w:tr>
    </w:tbl>
    <w:p w:rsidR="008B03C3" w:rsidRPr="008B03C3" w:rsidRDefault="008B03C3" w:rsidP="008B03C3">
      <w:pPr>
        <w:spacing w:after="0" w:line="240" w:lineRule="auto"/>
        <w:ind w:left="150" w:right="195"/>
        <w:rPr>
          <w:rFonts w:ascii="Tahoma" w:eastAsia="Times New Roman" w:hAnsi="Tahoma" w:cs="Tahoma"/>
          <w:vanish/>
          <w:color w:val="222222"/>
          <w:sz w:val="20"/>
          <w:szCs w:val="20"/>
          <w:lang w:eastAsia="hu-HU"/>
        </w:rPr>
      </w:pPr>
      <w:bookmarkStart w:id="65" w:name="pr62"/>
      <w:bookmarkEnd w:id="6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3690"/>
      </w:tblGrid>
      <w:tr w:rsidR="008B03C3" w:rsidRPr="008B03C3" w:rsidTr="008B03C3">
        <w:tc>
          <w:tcPr>
            <w:tcW w:w="3675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1 kV </w:t>
            </w:r>
            <w:proofErr w:type="gramStart"/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&lt; U</w:t>
            </w:r>
            <w:r w:rsidRPr="008B03C3">
              <w:rPr>
                <w:rFonts w:ascii="Tahoma" w:eastAsia="Times New Roman" w:hAnsi="Tahoma" w:cs="Tahoma"/>
                <w:color w:val="222222"/>
                <w:position w:val="-12"/>
                <w:sz w:val="20"/>
                <w:szCs w:val="20"/>
                <w:lang w:eastAsia="hu-HU"/>
              </w:rPr>
              <w:t>n</w:t>
            </w:r>
            <w:proofErr w:type="gramEnd"/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≤ 20 kV</w:t>
            </w:r>
          </w:p>
        </w:tc>
        <w:tc>
          <w:tcPr>
            <w:tcW w:w="3690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0,1</w:t>
            </w:r>
          </w:p>
        </w:tc>
      </w:tr>
    </w:tbl>
    <w:p w:rsidR="008B03C3" w:rsidRPr="008B03C3" w:rsidRDefault="008B03C3" w:rsidP="008B03C3">
      <w:pPr>
        <w:spacing w:after="0" w:line="240" w:lineRule="auto"/>
        <w:ind w:left="150" w:right="195"/>
        <w:rPr>
          <w:rFonts w:ascii="Tahoma" w:eastAsia="Times New Roman" w:hAnsi="Tahoma" w:cs="Tahoma"/>
          <w:vanish/>
          <w:color w:val="222222"/>
          <w:sz w:val="20"/>
          <w:szCs w:val="20"/>
          <w:lang w:eastAsia="hu-HU"/>
        </w:rPr>
      </w:pPr>
      <w:bookmarkStart w:id="66" w:name="pr63"/>
      <w:bookmarkEnd w:id="6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3690"/>
      </w:tblGrid>
      <w:tr w:rsidR="008B03C3" w:rsidRPr="008B03C3" w:rsidTr="008B03C3">
        <w:tc>
          <w:tcPr>
            <w:tcW w:w="3675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20 kV </w:t>
            </w:r>
            <w:proofErr w:type="gramStart"/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&lt; U</w:t>
            </w:r>
            <w:r w:rsidRPr="008B03C3">
              <w:rPr>
                <w:rFonts w:ascii="Tahoma" w:eastAsia="Times New Roman" w:hAnsi="Tahoma" w:cs="Tahoma"/>
                <w:color w:val="222222"/>
                <w:position w:val="-12"/>
                <w:sz w:val="20"/>
                <w:szCs w:val="20"/>
                <w:lang w:eastAsia="hu-HU"/>
              </w:rPr>
              <w:t>n</w:t>
            </w:r>
            <w:proofErr w:type="gramEnd"/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≤ 35 kV</w:t>
            </w:r>
          </w:p>
        </w:tc>
        <w:tc>
          <w:tcPr>
            <w:tcW w:w="3690" w:type="dxa"/>
            <w:vAlign w:val="center"/>
            <w:hideMark/>
          </w:tcPr>
          <w:p w:rsidR="008B03C3" w:rsidRPr="008B03C3" w:rsidRDefault="008B03C3" w:rsidP="008B03C3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B03C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0,2</w:t>
            </w:r>
          </w:p>
        </w:tc>
      </w:tr>
    </w:tbl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7" w:name="pr64"/>
      <w:bookmarkEnd w:id="67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2.3.3.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Legkisebb biztonsági távolság: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nagyfeszültségű berendezés bármely fázisvezetője (vezető szerkezeti része) és földelt szerkezeti részei, illetve más potenciálon lévő vezetője (vezető szerkezeti része) között a levegőben - a legnagyobb térerősség irányában - mérhető, a berendezés eredeti kialakítása folytán meglévő legkisebb távolság, amely minimálisan szükséges ahhoz, hogy a berendezésen „potenciálon végzett munka” folytatható legyen.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8" w:name="pr65"/>
      <w:bookmarkEnd w:id="68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2.3.3.1. A legkisebb biztonsági távolság a legkisebb megközelítési távolságnál az átlagos méretű emberi test és az általa kezelt eszközök, illetve adott szerelőszék (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szerelőkocsi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) térerősség irányú méretével, valamint a természetes, illetve véletlen mozdulat helyigényével nagyobb.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9" w:name="pr66"/>
      <w:bookmarkEnd w:id="69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2.3.3.2. A legkisebb biztonsági távolságra vonatkozó értékeket a nagyfeszültségű munka-végrehajtási feltételek tartalmazzák.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0" w:name="pr67"/>
      <w:bookmarkEnd w:id="70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2.3.3.3. Potenciálon végzett munkára nem alkalmas az olyan nagyfeszültségű berendezés, amelyen bármelyik - a fentiek szerint mérhető - távolság kisebb, mint a legkisebb biztonsági távolság.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1" w:name="pr68"/>
      <w:bookmarkEnd w:id="71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2.4.</w:t>
      </w:r>
      <w:hyperlink r:id="rId10" w:anchor="lbj6param" w:history="1">
        <w:r w:rsidRPr="008B03C3">
          <w:rPr>
            <w:rFonts w:ascii="Tahoma" w:eastAsia="Times New Roman" w:hAnsi="Tahoma" w:cs="Tahoma"/>
            <w:color w:val="0072BC"/>
            <w:sz w:val="15"/>
            <w:szCs w:val="15"/>
            <w:u w:val="single"/>
            <w:vertAlign w:val="superscript"/>
            <w:lang w:eastAsia="hu-HU"/>
          </w:rPr>
          <w:t>6</w:t>
        </w:r>
      </w:hyperlink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Munkaállás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2" w:name="pr69"/>
      <w:bookmarkEnd w:id="72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munkaállás a beavatkozó szerelőnek az a helye, ahonnan a feszültség alatt álló részeken a beavatkozást végzi.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3" w:name="pr70"/>
      <w:bookmarkEnd w:id="73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2.4.1. 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Földpotenciálú munkaállás: 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beavatkozó szerelő földön, munkagödörben, kábelcsatornában, közműalagútban, oszlopon vagy az oszlophoz csatlakozó bármely szerelvényen állva végzi a munkát.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4" w:name="pr71"/>
      <w:bookmarkEnd w:id="74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2.4.2. 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Potenciálon lévő munkaállás: 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beavatkozó szerelő annak a vezetőnek a potenciáljára kerül, amelyen a munkát végzi.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5" w:name="pr72"/>
      <w:bookmarkEnd w:id="75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2.4.3. 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Határozatlan potenciálú munkaállás: 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beavatkozó szerelő mind a földtől, mind a feszültség alatt álló részektől teljes értékű szigeteléssel elszigetelve végzi a munkát.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6" w:name="pr73"/>
      <w:bookmarkEnd w:id="76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2.5.</w:t>
      </w:r>
      <w:hyperlink r:id="rId11" w:anchor="lbj7param" w:history="1">
        <w:r w:rsidRPr="008B03C3">
          <w:rPr>
            <w:rFonts w:ascii="Tahoma" w:eastAsia="Times New Roman" w:hAnsi="Tahoma" w:cs="Tahoma"/>
            <w:color w:val="0072BC"/>
            <w:sz w:val="15"/>
            <w:szCs w:val="15"/>
            <w:u w:val="single"/>
            <w:vertAlign w:val="superscript"/>
            <w:lang w:eastAsia="hu-HU"/>
          </w:rPr>
          <w:t>7</w:t>
        </w:r>
      </w:hyperlink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FAM tevékenység munkamódszerei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7" w:name="pr74"/>
      <w:bookmarkEnd w:id="77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lastRenderedPageBreak/>
        <w:t xml:space="preserve">2.5.1. 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Távolból végzett munka: 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feszültség alatti munkavégzésnek az a módja, amikor a dolgozó a feszültség alatt lévő résztől meghatározott távolságból (a legkisebb megközelítési távolságon kívül) szigetelő rudak segítségével végzi a munkáját.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8" w:name="pr75"/>
      <w:bookmarkEnd w:id="78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2.5.2. 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Érintéssel végzett munka: 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feszültség alatti munkavégzésnek az a módja, amikor a dolgozót a környezetében lévő, tőle eltérő potenciálú részekkel szemben elektrotechnikai gumikesztyű, szükség esetén karvédő és egyéb szigetelő eszközök védik, miközben a munkája során (a legkisebb megközelítési távolságon belül) közvetlenül mechanikai érintkezésbe kerül a feszültség alatt lévő részekkel.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9" w:name="pr76"/>
      <w:bookmarkEnd w:id="79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2.5.3. 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Potenciálon végzett munka: 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feszültség alatti munkavégzésnek az a módja, amikor a dolgozó közvetlen villamos kontaktusban van azzal a feszültség alatt lévő résszel, amelyen dolgozik, és így a dolgozó teste a feszültség alatt lévő rész potenciáljára kerül, emellett a tőle eltérő potenciálú környezettől megfelelő módon el van szigetelve.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0" w:name="pr77"/>
      <w:bookmarkEnd w:id="80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2.6. Különleges üzemviteli állapotok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1" w:name="pr78"/>
      <w:bookmarkEnd w:id="81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2.6.1.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A különleges üzemviteli állapot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(KÜÁ) a FAM tevékenységre kijelölt berendezésnek a normálistól eltérő olyan üzemviteli állapota, amelynek során különleges intézkedések (pl. védelmek és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automatikák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működési idejének és módjának megváltoztatása, be-, illetve visszakapcsolások feltételhez kötése) biztosítják a FAM tevékenység munkahelyén esetleg bekövetkező villamos jellegű hiba következményeinek a korlátozását.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2" w:name="pr79"/>
      <w:bookmarkEnd w:id="82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2.6.2.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A beavatkozásra előkészített állapot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(BEÁ) a FAM tevékenység beavatkozáshoz szükséges kapcsolási kép kialakítását, védelmek beállítási paramétereinek ideiglenes megváltoztatását, illetve bénítását, automatika programok megváltoztatását jelentheti a technológiai folyamatok és a berendezések védelme és biztonsága érdekében.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3" w:name="pr80"/>
      <w:bookmarkEnd w:id="83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2.7. Személyekre vonatkozó meghatározások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4" w:name="pr81"/>
      <w:bookmarkEnd w:id="84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2.7.1.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</w:t>
      </w:r>
      <w:proofErr w:type="spell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Berendezésfelelős</w:t>
      </w:r>
      <w:proofErr w:type="spell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(a továbbiakban: üzemviteli vezető):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villamos berendezés üzemeltetésével megbízott és azért közvetlen felelősséggel tartozó személy. Ezen felelősségi kör egyes részei szükség esetén más személyekre átruházhatók.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5" w:name="pr82"/>
      <w:bookmarkEnd w:id="85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2.7.2.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Munkavezető: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munkavégzés tényleges irányítását végző, FAM feljogosítási igazolvánnyal rendelkező személy.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6" w:name="pr83"/>
      <w:bookmarkEnd w:id="86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2.7.3.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Beavatkozó szerelő: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FAM feljogosítási igazolvánnyal rendelkező személy, aki a feszültség alatt álló berendezésrészeken vagy ezek közelében biztonsági okokból csak munkavezető irányítása mellett végezhet munkát.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7" w:name="pr84"/>
      <w:bookmarkEnd w:id="87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2.7.4.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Kiszolgáló személy: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betanított és kioktatott személy, aki a földön vagy földelt szerkezeteken a feszültségtől távol dolgozik és a beavatkozó szerelők munkáját segíti.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8" w:name="pr85"/>
      <w:bookmarkEnd w:id="88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2.8.</w:t>
      </w:r>
      <w:hyperlink r:id="rId12" w:anchor="lbj8param" w:history="1">
        <w:r w:rsidRPr="008B03C3">
          <w:rPr>
            <w:rFonts w:ascii="Tahoma" w:eastAsia="Times New Roman" w:hAnsi="Tahoma" w:cs="Tahoma"/>
            <w:color w:val="0072BC"/>
            <w:sz w:val="15"/>
            <w:szCs w:val="15"/>
            <w:u w:val="single"/>
            <w:vertAlign w:val="superscript"/>
            <w:lang w:eastAsia="hu-HU"/>
          </w:rPr>
          <w:t>8</w:t>
        </w:r>
      </w:hyperlink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Dokumentációk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9" w:name="pr86"/>
      <w:bookmarkEnd w:id="89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2.8. pontban szereplő dokumentumokat - a 2.8.7.2. szerinti FAM tevékenység engedélyt kivéve - a FAM tevékenységet végző szervezet telephelyén hozzáférhetően kell tárolni. A FAM tevékenység engedély a FAM munkavégzés helyszínén kell rendelkezésre álljon.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0" w:name="pr87"/>
      <w:bookmarkEnd w:id="90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2.8.1.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Munka-végrehajtási feltételek (a továbbiakban: MVF)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1" w:name="pr88"/>
      <w:bookmarkEnd w:id="91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Egy-egy feszültségszinten (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KiF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,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KöF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vagy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NaF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) a FAM tevékenység előkészítését, lebonyolítását, műszaki és környezeti feltételeit részletesen szabályozó dokumentáció.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2" w:name="pr89"/>
      <w:bookmarkEnd w:id="92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Tartalma: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3" w:name="pr90"/>
      <w:bookmarkEnd w:id="93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a feszültségszintet meghatározó betűcsoport,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4" w:name="pr91"/>
      <w:bookmarkEnd w:id="94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a tartalomra utaló cím és szám,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5" w:name="pr92"/>
      <w:bookmarkEnd w:id="95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a dokumentáció jóváhagyásának kelte,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6" w:name="pr93"/>
      <w:bookmarkEnd w:id="96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a tennivalók a munkák előkészítése és lebonyolítása során.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7" w:name="pr94"/>
      <w:bookmarkEnd w:id="97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2.8.2. 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Átvételi és periodikus vizsgálatok gyűjteménye (a továbbiakban: </w:t>
      </w:r>
      <w:proofErr w:type="spell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ÁPVGy</w:t>
      </w:r>
      <w:proofErr w:type="spell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hyperlink r:id="rId13" w:anchor="lbj9param" w:history="1">
        <w:r w:rsidRPr="008B03C3">
          <w:rPr>
            <w:rFonts w:ascii="Tahoma" w:eastAsia="Times New Roman" w:hAnsi="Tahoma" w:cs="Tahoma"/>
            <w:i/>
            <w:iCs/>
            <w:color w:val="0072BC"/>
            <w:sz w:val="15"/>
            <w:szCs w:val="15"/>
            <w:u w:val="single"/>
            <w:vertAlign w:val="superscript"/>
            <w:lang w:eastAsia="hu-HU"/>
          </w:rPr>
          <w:t>9</w:t>
        </w:r>
      </w:hyperlink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8" w:name="pr95"/>
      <w:bookmarkEnd w:id="98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FAM eszközök első használatbavételét megelőző, illetve a használat során időszakonként szükséges vizsgálati módszerek leírását tartalmazza.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9" w:name="pr96"/>
      <w:bookmarkEnd w:id="99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Tartalma:</w:t>
      </w:r>
      <w:hyperlink r:id="rId14" w:anchor="lbj10param" w:history="1">
        <w:r w:rsidRPr="008B03C3">
          <w:rPr>
            <w:rFonts w:ascii="Tahoma" w:eastAsia="Times New Roman" w:hAnsi="Tahoma" w:cs="Tahoma"/>
            <w:color w:val="0072BC"/>
            <w:sz w:val="15"/>
            <w:szCs w:val="15"/>
            <w:u w:val="single"/>
            <w:vertAlign w:val="superscript"/>
            <w:lang w:eastAsia="hu-HU"/>
          </w:rPr>
          <w:t>10</w:t>
        </w:r>
      </w:hyperlink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0" w:name="pr97"/>
      <w:bookmarkEnd w:id="100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a feszültségszintet meghatározó betűcsoport,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1" w:name="pr98"/>
      <w:bookmarkEnd w:id="101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a tartalomra utaló cím és szám,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2" w:name="pr99"/>
      <w:bookmarkEnd w:id="102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a dokumentáció jóváhagyásának kelte.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3" w:name="pr100"/>
      <w:bookmarkEnd w:id="103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2.8.3.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Műszaki lap (a továbbiakban: ML)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4" w:name="pr101"/>
      <w:bookmarkEnd w:id="104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technológiákhoz használt FAM eszközök főbb műszaki adatait, vizsgálatának, ellenőrzésének, tárolásának, szállításának, karbantartásának feltételeit tartalmazó dokumentáció.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5" w:name="pr102"/>
      <w:bookmarkEnd w:id="105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Tartalma: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6" w:name="pr103"/>
      <w:bookmarkEnd w:id="106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lastRenderedPageBreak/>
        <w:t>a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FAM eszköz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7" w:name="pr104"/>
      <w:bookmarkEnd w:id="107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megnevezése,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8" w:name="pr105"/>
      <w:bookmarkEnd w:id="108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jelzőszáma,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9" w:name="pr106"/>
      <w:bookmarkEnd w:id="109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fényképe vagy rajz (szükség szerint több nézetből),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0" w:name="pr107"/>
      <w:bookmarkEnd w:id="110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jellemző adatai,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1" w:name="pr108"/>
      <w:bookmarkEnd w:id="111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az eszköz ellenőrzési, tárolási, szállítási és karbantartási feltételei (előírásai),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2" w:name="pr109"/>
      <w:bookmarkEnd w:id="112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c)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az eszközzel elvégezhető műveletek,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3" w:name="pr110"/>
      <w:bookmarkEnd w:id="113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d)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dokumentáció jóváhagyásának kelte,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4" w:name="pr111"/>
      <w:bookmarkEnd w:id="114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e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hyperlink r:id="rId15" w:anchor="lbj11param" w:history="1">
        <w:r w:rsidRPr="008B03C3">
          <w:rPr>
            <w:rFonts w:ascii="Tahoma" w:eastAsia="Times New Roman" w:hAnsi="Tahoma" w:cs="Tahoma"/>
            <w:i/>
            <w:iCs/>
            <w:color w:val="0072BC"/>
            <w:sz w:val="15"/>
            <w:szCs w:val="15"/>
            <w:u w:val="single"/>
            <w:vertAlign w:val="superscript"/>
            <w:lang w:eastAsia="hu-HU"/>
          </w:rPr>
          <w:t>11</w:t>
        </w:r>
      </w:hyperlink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egyéni védőeszköz esetén annak tájékoztatója és abba beépítve vagy külön megjelenítve az EK megfelelőségi nyilatkozat, illetve az EK típustanúsítvány másolata.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5" w:name="pr112"/>
      <w:bookmarkEnd w:id="115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2.8.4.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FAM Minősítő Lap (a továbbiakban: FAM </w:t>
      </w:r>
      <w:proofErr w:type="spell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MinL</w:t>
      </w:r>
      <w:proofErr w:type="spell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6" w:name="pr113"/>
      <w:bookmarkEnd w:id="116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FAM eszközök vizsgálatainak eredményét tartalmazó dokumentum.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7" w:name="pr114"/>
      <w:bookmarkEnd w:id="117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Tartalma: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8" w:name="pr115"/>
      <w:bookmarkEnd w:id="118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FAM eszköz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9" w:name="pr116"/>
      <w:bookmarkEnd w:id="119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megnevezése,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0" w:name="pr117"/>
      <w:bookmarkEnd w:id="120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gyártója,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1" w:name="pr118"/>
      <w:bookmarkEnd w:id="121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gyártási éve,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2" w:name="pr119"/>
      <w:bookmarkEnd w:id="122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gyári száma,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3" w:name="pr120"/>
      <w:bookmarkEnd w:id="123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vonatkozó Műszaki lap száma,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4" w:name="pr121"/>
      <w:bookmarkEnd w:id="124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c)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az átvételi vizsgálat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5" w:name="pr122"/>
      <w:bookmarkEnd w:id="125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kelte,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6" w:name="pr123"/>
      <w:bookmarkEnd w:id="126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helye,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7" w:name="pr124"/>
      <w:bookmarkEnd w:id="127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végzője,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8" w:name="pr125"/>
      <w:bookmarkEnd w:id="128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eredménye,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9" w:name="pr126"/>
      <w:bookmarkEnd w:id="129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d)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az időszakos felülvizsgálat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0" w:name="pr127"/>
      <w:bookmarkEnd w:id="130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oka,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1" w:name="pr128"/>
      <w:bookmarkEnd w:id="131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ideje és helye,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2" w:name="pr129"/>
      <w:bookmarkEnd w:id="132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végzője,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3" w:name="pr130"/>
      <w:bookmarkEnd w:id="133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eredménye és naplószáma,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4" w:name="pr131"/>
      <w:bookmarkEnd w:id="134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javításra vonatkozó adatok,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5" w:name="pr132"/>
      <w:bookmarkEnd w:id="135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e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hyperlink r:id="rId16" w:anchor="lbj12param" w:history="1">
        <w:r w:rsidRPr="008B03C3">
          <w:rPr>
            <w:rFonts w:ascii="Tahoma" w:eastAsia="Times New Roman" w:hAnsi="Tahoma" w:cs="Tahoma"/>
            <w:i/>
            <w:iCs/>
            <w:color w:val="0072BC"/>
            <w:sz w:val="15"/>
            <w:szCs w:val="15"/>
            <w:u w:val="single"/>
            <w:vertAlign w:val="superscript"/>
            <w:lang w:eastAsia="hu-HU"/>
          </w:rPr>
          <w:t>12</w:t>
        </w:r>
      </w:hyperlink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egyéni védőeszköz esetén a külön jogszabály</w:t>
      </w:r>
      <w:hyperlink r:id="rId17" w:anchor="lbj13param" w:history="1">
        <w:r w:rsidRPr="008B03C3">
          <w:rPr>
            <w:rFonts w:ascii="Tahoma" w:eastAsia="Times New Roman" w:hAnsi="Tahoma" w:cs="Tahoma"/>
            <w:color w:val="0072BC"/>
            <w:sz w:val="15"/>
            <w:szCs w:val="15"/>
            <w:u w:val="single"/>
            <w:vertAlign w:val="superscript"/>
            <w:lang w:eastAsia="hu-HU"/>
          </w:rPr>
          <w:t>13</w:t>
        </w:r>
      </w:hyperlink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szerinti EK megfelelőségi nyilatkozat.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6" w:name="pr133"/>
      <w:bookmarkEnd w:id="136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2.8.5.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Műveleti Mód (a továbbiakban: MM)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7" w:name="pr134"/>
      <w:bookmarkEnd w:id="137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Adott FAM eszközök használatát, kezelését meghatározó előírás-gyűjtemény.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8" w:name="pr135"/>
      <w:bookmarkEnd w:id="138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Tartalma: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9" w:name="pr136"/>
      <w:bookmarkEnd w:id="139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FAM eszköz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0" w:name="pr137"/>
      <w:bookmarkEnd w:id="140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megnevezése,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1" w:name="pr138"/>
      <w:bookmarkEnd w:id="141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jelzőszáma,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2" w:name="pr139"/>
      <w:bookmarkEnd w:id="142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fényképe vagy rajz (szükség szerint több nézetből),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3" w:name="pr140"/>
      <w:bookmarkEnd w:id="143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az eszközzel végezhető műveletek, műveleti folyamatok részletes leírása,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4" w:name="pr141"/>
      <w:bookmarkEnd w:id="144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c)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az eszköz alkalmazásához szükséges létszám,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5" w:name="pr142"/>
      <w:bookmarkEnd w:id="145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d)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dokumentáció jóváhagyásának kelte.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6" w:name="pr143"/>
      <w:bookmarkEnd w:id="146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2.8.6. 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Típustechnológia (a továbbiakban: TT)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7" w:name="pr144"/>
      <w:bookmarkEnd w:id="147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Adott berendezésen feszültség alatt végezhető munka részletes, minden mozzanatra kiterjedő leírását tartalmazó dokumentáció: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8" w:name="pr145"/>
      <w:bookmarkEnd w:id="148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berendezés feszültségszintjét és jellegét meghatározó betűcsoport,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9" w:name="pr146"/>
      <w:bookmarkEnd w:id="149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berendezés típusa,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0" w:name="pr147"/>
      <w:bookmarkEnd w:id="150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c)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az elvégzendő feladat meghatározása,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1" w:name="pr148"/>
      <w:bookmarkEnd w:id="151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d)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az alkalmazandó eszközök felsorolása,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2" w:name="pr149"/>
      <w:bookmarkEnd w:id="152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e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munka végrehajtásának részletes leírása,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3" w:name="pr150"/>
      <w:bookmarkEnd w:id="153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f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dokumentáció jóváhagyásának kelte.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4" w:name="pr151"/>
      <w:bookmarkEnd w:id="154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2.8.7.</w:t>
      </w:r>
      <w:hyperlink r:id="rId18" w:anchor="lbj14param" w:history="1">
        <w:r w:rsidRPr="008B03C3">
          <w:rPr>
            <w:rFonts w:ascii="Tahoma" w:eastAsia="Times New Roman" w:hAnsi="Tahoma" w:cs="Tahoma"/>
            <w:color w:val="0072BC"/>
            <w:sz w:val="15"/>
            <w:szCs w:val="15"/>
            <w:u w:val="single"/>
            <w:vertAlign w:val="superscript"/>
            <w:lang w:eastAsia="hu-HU"/>
          </w:rPr>
          <w:t>14</w:t>
        </w:r>
      </w:hyperlink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Egyéb dokumentumok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5" w:name="pr152"/>
      <w:bookmarkEnd w:id="155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2.8.7.1.</w:t>
      </w:r>
      <w:hyperlink r:id="rId19" w:anchor="lbj15param" w:history="1">
        <w:r w:rsidRPr="008B03C3">
          <w:rPr>
            <w:rFonts w:ascii="Tahoma" w:eastAsia="Times New Roman" w:hAnsi="Tahoma" w:cs="Tahoma"/>
            <w:color w:val="0072BC"/>
            <w:sz w:val="15"/>
            <w:szCs w:val="15"/>
            <w:u w:val="single"/>
            <w:vertAlign w:val="superscript"/>
            <w:lang w:eastAsia="hu-HU"/>
          </w:rPr>
          <w:t>15</w:t>
        </w:r>
      </w:hyperlink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FAM feljogosítási igazolvány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6" w:name="pr153"/>
      <w:bookmarkEnd w:id="156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FAM tevékenység szakképzésében részt vett és eredményes vizsgát tett személy részére a munkáltató által kiállított, FAM tevékenység végzésére feljogosító igazolvány.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7" w:name="pr154"/>
      <w:bookmarkEnd w:id="157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Tartalma: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8" w:name="pr155"/>
      <w:bookmarkEnd w:id="158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az igazolvány száma, kiállítója,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9" w:name="pr156"/>
      <w:bookmarkEnd w:id="159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a feljogosított neve,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0" w:name="pr157"/>
      <w:bookmarkEnd w:id="160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a vizsgatétel időpontja,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1" w:name="pr158"/>
      <w:bookmarkEnd w:id="161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lastRenderedPageBreak/>
        <w:t>- a feljogosítás feszültségszintje és foka,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2" w:name="pr159"/>
      <w:bookmarkEnd w:id="162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a végrehajtható munkák jellege,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3" w:name="pr160"/>
      <w:bookmarkEnd w:id="163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az igazolvány érvényességi határnapja,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4" w:name="pr161"/>
      <w:bookmarkEnd w:id="164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az igazolvány kiállításának kelte,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5" w:name="pr162"/>
      <w:bookmarkEnd w:id="165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meghosszabbítási rovatok.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6" w:name="pr163"/>
      <w:bookmarkEnd w:id="166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2.8.7.2.</w:t>
      </w:r>
      <w:hyperlink r:id="rId20" w:anchor="lbj16param" w:history="1">
        <w:r w:rsidRPr="008B03C3">
          <w:rPr>
            <w:rFonts w:ascii="Tahoma" w:eastAsia="Times New Roman" w:hAnsi="Tahoma" w:cs="Tahoma"/>
            <w:color w:val="0072BC"/>
            <w:sz w:val="15"/>
            <w:szCs w:val="15"/>
            <w:u w:val="single"/>
            <w:vertAlign w:val="superscript"/>
            <w:lang w:eastAsia="hu-HU"/>
          </w:rPr>
          <w:t>16</w:t>
        </w:r>
      </w:hyperlink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FAM tevékenység engedély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7" w:name="pr164"/>
      <w:bookmarkEnd w:id="167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Meghatározott berendezés felelős üzemeltetője által kiadott, a FAM tevékenység végzésére vonatkozó írásbeli meghatalmazás.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8" w:name="pr165"/>
      <w:bookmarkEnd w:id="168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Tartalma: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9" w:name="pr166"/>
      <w:bookmarkEnd w:id="169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a meghatározott munkavezető neve és feljogosítási fokozata,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0" w:name="pr167"/>
      <w:bookmarkEnd w:id="170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a berendezés pontos meghatározása,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1" w:name="pr168"/>
      <w:bookmarkEnd w:id="171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a FAM tevékenység pontos meghatározása,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2" w:name="pr169"/>
      <w:bookmarkEnd w:id="172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alkalmazandó technológiák,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3" w:name="pr170"/>
      <w:bookmarkEnd w:id="173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KÜÁ meghatározása,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4" w:name="pr171"/>
      <w:bookmarkEnd w:id="174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az üzemeltető és a munkahely közötti távközlési kapcsolat,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5" w:name="pr172"/>
      <w:bookmarkEnd w:id="175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a munkacsoport tagjainak neve és feljogosítási fokozata,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6" w:name="pr173"/>
      <w:bookmarkEnd w:id="176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az engedély érvényességi időtartama,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7" w:name="pr174"/>
      <w:bookmarkEnd w:id="177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- az engedély kiadásának időpontja.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8" w:name="pr175"/>
      <w:bookmarkEnd w:id="178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3. A FAM tevékenységre való alkalmasság, kiképzés, feljogosítás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9" w:name="pr176"/>
      <w:bookmarkEnd w:id="179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3.1. Alkalmasság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0" w:name="pr177"/>
      <w:bookmarkEnd w:id="180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FAM tevékenységgel az a munkavállaló foglalkoztatható, aki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1" w:name="pr178"/>
      <w:bookmarkEnd w:id="181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18. életévét betöltötte,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2" w:name="pr179"/>
      <w:bookmarkEnd w:id="182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feladat elvégzésére a vonatkozó jogszabályok szerint előzetes, időszakos, illetve soron kívüli munkaköri orvosi vizsgálat alapján alkalmas,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3" w:name="pr180"/>
      <w:bookmarkEnd w:id="183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c)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rendelkezik FAM tevékenység végzésére előírt szakképesítéssel és elsősegély-nyújtási ismeretekből oktatásban részesült.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4" w:name="pr181"/>
      <w:bookmarkEnd w:id="184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3.2. Személyzet képzése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5" w:name="pr182"/>
      <w:bookmarkEnd w:id="185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3.2.1. A FAM tevékenységet végző személyzet szakmai képzése speciálisan felszerelt gyakorlati képzőhelyeken a vonatkozó jogszabályok</w:t>
      </w:r>
      <w:hyperlink r:id="rId21" w:anchor="lbj17param" w:history="1">
        <w:r w:rsidRPr="008B03C3">
          <w:rPr>
            <w:rFonts w:ascii="Tahoma" w:eastAsia="Times New Roman" w:hAnsi="Tahoma" w:cs="Tahoma"/>
            <w:color w:val="0072BC"/>
            <w:sz w:val="15"/>
            <w:szCs w:val="15"/>
            <w:u w:val="single"/>
            <w:vertAlign w:val="superscript"/>
            <w:lang w:eastAsia="hu-HU"/>
          </w:rPr>
          <w:t>17</w:t>
        </w:r>
      </w:hyperlink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szerint történik.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6" w:name="pr183"/>
      <w:bookmarkEnd w:id="186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3.2.2. A képzéseken szerzett ismeretek, jártasságok megújítására és bővítésére a feljogosítással rendelkező munkavállalóknak kétévenként továbbképzéseken kell részt venni.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7" w:name="pr184"/>
      <w:bookmarkEnd w:id="187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3.3. A FAM tevékenységre feljogosítás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8" w:name="pr185"/>
      <w:bookmarkEnd w:id="188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3.3.1. FAM feljogosítási igazolványt a FAM tevékenység végzésére előírt szakképesítéssel és orvosi alkalmassággal rendelkező munkavállaló részére két év időtartamra munkáltatója ad.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9" w:name="pr186"/>
      <w:bookmarkEnd w:id="189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3.3.2. A felülvizsgálat alapján a munkáltató jogosult a feljogosítást bármikor módosítani, illetve visszavonni.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0" w:name="pr187"/>
      <w:bookmarkEnd w:id="190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3.3.3. A munkáltató köteles a feljogosításokról (feljogosítási igazolványokról) naprakész nyilvántartást vezetni.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1" w:name="pr188"/>
      <w:bookmarkEnd w:id="191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3.3.4. A munkáltató nem bízhat meg olyan munkavállalót FAM tevékenységgel, aki feljogosítással nem rendelkezik.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2" w:name="pr189"/>
      <w:bookmarkEnd w:id="192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3.4. Kisfeszültségű (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KiF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) feljogosítás (fokozatok és ellátható feladatkörök)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3" w:name="pr190"/>
      <w:bookmarkEnd w:id="193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3.4.1.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KiF-1 feljogosítású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beavatkozó szerelő (a továbbiakban: KiF-1 szerelő) által ellátható feladat a FAM tevékenység végzése kisfeszültségű berendezésen munkavezetőként megbízott KiF-2 vagy KiF-3 szerelő irányítása és felügyelete alatt.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4" w:name="pr191"/>
      <w:bookmarkEnd w:id="194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3.4.2.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KiF-2 feljogosítású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beavatkozó szerelő (a továbbiakban: KiF-2 szerelő) által ellátható feladatok: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5" w:name="pr192"/>
      <w:bookmarkEnd w:id="195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KiF-1 szerelő teljes feladatköre.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6" w:name="pr193"/>
      <w:bookmarkEnd w:id="196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Egyedül végezhet FAM tevékenységet kisfeszültségű fogyasztói vezetékhálózaton épület belsejében.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7" w:name="pr194"/>
      <w:bookmarkEnd w:id="197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Szerelést végezhet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KiF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szigetelt szabadvezeték hálózaton,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KiF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kiszolgáló személy felügyelete mellett.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8" w:name="pr195"/>
      <w:bookmarkEnd w:id="198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c)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Megbízható munkavezetőként a képzettségének megfelelő feladatokra, ha a munkavégzéshez - rajta kívül legfeljebb két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KiF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feljogosítású beavatkozó szerelő és legfeljebb egy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KiF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kiszolgáló személy szükséges.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9" w:name="pr196"/>
      <w:bookmarkEnd w:id="199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lastRenderedPageBreak/>
        <w:t>3.4.3.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KiF-3 feljogosítású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beavatkozó szerelő (a továbbiakban: KiF-3 szerelő) által ellátható feladatok: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0" w:name="pr197"/>
      <w:bookmarkEnd w:id="200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KiF-2 szerelő feladatköre.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1" w:name="pr198"/>
      <w:bookmarkEnd w:id="201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Megbízható munkavezetőként: ha a munkavégzéshez - rajta kívül - kettőnél több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KiF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feljogosítású beavatkozó szerelő és egy vagy több kiszolgáló személy is szükséges.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2" w:name="pr199"/>
      <w:bookmarkEnd w:id="202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3.4.4.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</w:t>
      </w:r>
      <w:proofErr w:type="spell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KiF</w:t>
      </w:r>
      <w:proofErr w:type="spell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kiszolgáló személy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elláthat a kisfeszültségű berendezéseken végzett FAM tevékenység esetén kisegítő és előkészítő jellegű feladatokat, kizárólag a feszültség alatt álló részektől távol, így anyagmozgató, szerszámfeladó kötelek kezelésénél való segédkezés, egyéb anyagmozgatás, földmunkák végzése, kábelek, sodronyok előkészítése, megbízás esetén a helyszín biztosítása.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3" w:name="pr200"/>
      <w:bookmarkEnd w:id="203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3.5. Középfeszültségű (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KöF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) feljogosítás (fokozatok és ellátható feladatkörök)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4" w:name="pr201"/>
      <w:bookmarkEnd w:id="204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3.5.1.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KöF-1 feljogosítású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beavatkozó szerelő (a továbbiakban: KöF-1 szerelő) által ellátható feladat, FAM tevékenység végzése középfeszültségű berendezésen munkavezetőként megbízott KöF-2 vagy KöF-3 szerelő irányítása és felügyelet alatt.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5" w:name="pr202"/>
      <w:bookmarkEnd w:id="205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3.5.2.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KöF-2 feljogosítású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beavatkozó szerelő (a továbbiakban: KöF-2 szerelő) által ellátható feladatok: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6" w:name="pr203"/>
      <w:bookmarkEnd w:id="206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KöF-1 szerelő feladatköre.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7" w:name="pr204"/>
      <w:bookmarkEnd w:id="207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Megbízható munkavezetőként: ha a munkavégzéshez - rajta kívül - egy vagy két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KöF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feljogosítású beavatkozó szerelő és egy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KöF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kiszolgáló személy is szükséges.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8" w:name="pr205"/>
      <w:bookmarkEnd w:id="208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3.5.3.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KöF-3 feljogosítású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beavatkozó szerelő (a továbbiakban: KöF-3 szerelő) által ellátható feladatok: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9" w:name="pr206"/>
      <w:bookmarkEnd w:id="209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KöF-2 szerelő teljes feladatköre.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0" w:name="pr207"/>
      <w:bookmarkEnd w:id="210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Megbízható munkavezetőként: ha a munkavégzéshez - rajta kívül - kettőnél több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KöF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feljogosítású beavatkozó szerelő és egy vagy több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KöF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kiszolgáló személy is szükséges.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1" w:name="pr208"/>
      <w:bookmarkEnd w:id="211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3.5.4.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</w:t>
      </w:r>
      <w:proofErr w:type="spell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KöF</w:t>
      </w:r>
      <w:proofErr w:type="spell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kiszolgáló személy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elláthat középfeszültségű berendezésen végzett FAM tevékenység esetén kisegítő és előkészítő jellegű feladatokat, kizárólag a feszültség alatt álló részektől távol, így különösen anyagmozgató, szerszámfeladó kötelek kezelésénél való segédkezés, egyéb anyagmozgatás, földmunkák végzése, kábelek, sodronyok előkészítése, megbízás esetén a helyszín biztosítása.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2" w:name="pr209"/>
      <w:bookmarkEnd w:id="212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3.6. Nagyfeszültségű (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NaF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) feljogosítás (fokozatok és ellátható feladatok)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3" w:name="pr210"/>
      <w:bookmarkEnd w:id="213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3.6.1.</w:t>
      </w:r>
      <w:hyperlink r:id="rId22" w:anchor="lbj18param" w:history="1">
        <w:r w:rsidRPr="008B03C3">
          <w:rPr>
            <w:rFonts w:ascii="Tahoma" w:eastAsia="Times New Roman" w:hAnsi="Tahoma" w:cs="Tahoma"/>
            <w:color w:val="0072BC"/>
            <w:sz w:val="15"/>
            <w:szCs w:val="15"/>
            <w:u w:val="single"/>
            <w:vertAlign w:val="superscript"/>
            <w:lang w:eastAsia="hu-HU"/>
          </w:rPr>
          <w:t>18</w:t>
        </w:r>
      </w:hyperlink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NaF-1 feljogosítású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beavatkozó szerelő (a továbbiakban: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NaF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szerelő) FAM tevékenységet végezhet nagyfeszültségű berendezésen, nagyfeszültség közelében a földön, földelt tartószerkezeten, vagy földelt tartószerkezetről teljes szigetelésű (teljes fázisfeszültségre szigetelt) szerszámmal távolról a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NaF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munka-végrehajtási feltételekben meghatározott esetekben, egyéni védőeszközben vagy e nélkül, munkavezetőként megbízott NaF-2 vagy NaF-3 szerelő irányítása és felügyelete alatt.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4" w:name="pr211"/>
      <w:bookmarkEnd w:id="214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Irányítja a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NaF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kiszolgáló személyek által a földön végzett - a saját munkájával közvetlenül kapcsolódó - tevékenységet.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5" w:name="pr212"/>
      <w:bookmarkEnd w:id="215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3.6.2.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NaF-2 feljogosítású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beavatkozó szerelő (a továbbiakban: NaF-2 szerelő) által ellátható feladatok: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6" w:name="pr213"/>
      <w:bookmarkEnd w:id="216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NaF-1 szerelő teljes feladatköre.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7" w:name="pr214"/>
      <w:bookmarkEnd w:id="217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</w:t>
      </w:r>
      <w:hyperlink r:id="rId23" w:anchor="lbj19param" w:history="1">
        <w:r w:rsidRPr="008B03C3">
          <w:rPr>
            <w:rFonts w:ascii="Tahoma" w:eastAsia="Times New Roman" w:hAnsi="Tahoma" w:cs="Tahoma"/>
            <w:i/>
            <w:iCs/>
            <w:color w:val="0072BC"/>
            <w:sz w:val="15"/>
            <w:szCs w:val="15"/>
            <w:u w:val="single"/>
            <w:vertAlign w:val="superscript"/>
            <w:lang w:eastAsia="hu-HU"/>
          </w:rPr>
          <w:t>19</w:t>
        </w:r>
      </w:hyperlink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FAM tevékenységet végezhet nagyfeszültségű berendezésen egyéni védőeszközben nagyfeszültséggel érintkezésben, teljes potenciálon, vagy a feszültségtől és földtől elszigetelten, határozatlan potenciálon, másik NaF-2 szerelő jelenlétében (és felügyelete mellett), aki helyettesíteni tudja.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8" w:name="pr215"/>
      <w:bookmarkEnd w:id="218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c)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Megbízható munkavezetőként olyan nagyfeszültségű FAM tevékenység végzése esetén, ahol a munkavégzéshez - rajta kívül - egy vagy két NaF-1 vagy NaF-2 szerelő és legfeljebb két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NaF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kiszolgáló személy szükséges.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9" w:name="pr216"/>
      <w:bookmarkEnd w:id="219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d)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Munkavezetőként megbízott NaF-3 vezető irányítása mellett - a tőle kapott megbízás alapján - a nagyobb létszámú csoporttal végzett FAM tevékenység esetén irányíthatja a földelt tartószerkezeten dolgozó NaF-1 szerelők és a földön dolgozó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NaF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kiszolgáló személyek által végzett, a saját munkájához közvetlenül kapcsolódó tevékenységet.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20" w:name="pr217"/>
      <w:bookmarkEnd w:id="220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3.6.3.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NaF-3 feljogosítású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személy (a továbbiakban: NaF-3 munkavezető) által ellátható feladatok: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21" w:name="pr218"/>
      <w:bookmarkEnd w:id="221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NaF-2 szerelő teljes feladatköre.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22" w:name="pr219"/>
      <w:bookmarkEnd w:id="222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Nagyfeszültségű berendezésen végrehajtandó FAM tevékenység tervezése, irányítása, mérésekkel való ellenőrzése, vezetése.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23" w:name="pr220"/>
      <w:bookmarkEnd w:id="223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lastRenderedPageBreak/>
        <w:t>c)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Munkavezető olyan nagyfeszültségű FAM tevékenység végzése esetén, ahol a munkavégzéshez kettőnél több NaF-1 vagy NaF-2 szerelő és kettőnél több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NaF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kiszolgáló személy szükséges.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24" w:name="pr221"/>
      <w:bookmarkEnd w:id="224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d)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munka irányításán túlmenően és azzal egyidejűleg felügyel a teljes munkacsoportra, a többszemélyes kapcsolódó műveletek, a technika, az eszközök, a technológia, a munkába vett berendezés és saját maga biztonságára.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25" w:name="pr222"/>
      <w:bookmarkEnd w:id="225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3.6.4.</w:t>
      </w:r>
      <w:hyperlink r:id="rId24" w:anchor="lbj20param" w:history="1">
        <w:r w:rsidRPr="008B03C3">
          <w:rPr>
            <w:rFonts w:ascii="Tahoma" w:eastAsia="Times New Roman" w:hAnsi="Tahoma" w:cs="Tahoma"/>
            <w:color w:val="0072BC"/>
            <w:sz w:val="15"/>
            <w:szCs w:val="15"/>
            <w:u w:val="single"/>
            <w:vertAlign w:val="superscript"/>
            <w:lang w:eastAsia="hu-HU"/>
          </w:rPr>
          <w:t>20</w:t>
        </w:r>
      </w:hyperlink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</w:t>
      </w:r>
      <w:proofErr w:type="spell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NaF</w:t>
      </w:r>
      <w:proofErr w:type="spell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kiszolgáló személy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elláthat nagyfeszültségű berendezésen végzett FAM tevékenység esetén kisegítő és előkészítő jellegű feladatokat a földön, a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NaF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munka-végrehajtási feltételekben meghatározott esetekben egyéni védőeszközben vagy anélkül, NaF-1 vagy NaF-2 szerelő irányításával, így különösen anyagmozgatás, szerszámok és anyagok felhúzása és leeresztése, vontatási feladatok ellátása, rakodás, megbízás esetén a helyszín biztosítása.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26" w:name="pr223"/>
      <w:bookmarkEnd w:id="226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4.</w:t>
      </w:r>
      <w:hyperlink r:id="rId25" w:anchor="lbj21param" w:history="1">
        <w:r w:rsidRPr="008B03C3">
          <w:rPr>
            <w:rFonts w:ascii="Tahoma" w:eastAsia="Times New Roman" w:hAnsi="Tahoma" w:cs="Tahoma"/>
            <w:i/>
            <w:iCs/>
            <w:color w:val="0072BC"/>
            <w:sz w:val="15"/>
            <w:szCs w:val="15"/>
            <w:u w:val="single"/>
            <w:vertAlign w:val="superscript"/>
            <w:lang w:eastAsia="hu-HU"/>
          </w:rPr>
          <w:t>21</w:t>
        </w:r>
      </w:hyperlink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FAM eszközök vizsgálata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27" w:name="pr224"/>
      <w:bookmarkEnd w:id="227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Az átvételi vizsgálatot és az időszakos felülvizsgálatot a FAM Bizottság által megfelelőnek minősített vizsgálólaboratórium végzi és azt a FAM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MinL-on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(2.8.4. pont) dokumentálja. A vizsgálatok elvégeztetéséről a FAM tevékenységet végző gondoskodik.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28" w:name="pr225"/>
      <w:bookmarkEnd w:id="228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4.1. Átvételi vizsgálat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29" w:name="pr226"/>
      <w:bookmarkEnd w:id="229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A FAM eszközöket az első használatbavétel előtt és javítást követően az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ÁPVGy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(2.8.2. pont) szerint átvételi vizsgálatnak kell alávetni.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0" w:name="pr227"/>
      <w:bookmarkEnd w:id="230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4.2. Időszakos felülvizsgálatok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1" w:name="pr228"/>
      <w:bookmarkEnd w:id="231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4.2.1. A biztonságos műszaki állapot megőrzése érdekében a FAM tevékenység munkaeszközeit időszakos felülvizsgálatnak kell alávetni a FAM műszaki lapokban, egyéni védőeszköz esetében a védőeszköz tartozékát képező tájékoztatóban meghatározott gyakorisággal.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2" w:name="pr229"/>
      <w:bookmarkEnd w:id="232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4.2.2. Az időszakos felülvizsgálatot munkaeszköz esetében az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ÁPVGy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, egyéni védőeszköz esetében annak tájékoztatójában meghatározott követelmények, illetőleg a vonatkozó szabványok alapján kell elvégezni.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3" w:name="pr230"/>
      <w:bookmarkEnd w:id="233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4.2.3. Az egyéni védőeszköz időszakos felülvizsgálatát a külön jogszabályban</w:t>
      </w:r>
      <w:hyperlink r:id="rId26" w:anchor="lbj22param" w:history="1">
        <w:r w:rsidRPr="008B03C3">
          <w:rPr>
            <w:rFonts w:ascii="Tahoma" w:eastAsia="Times New Roman" w:hAnsi="Tahoma" w:cs="Tahoma"/>
            <w:color w:val="0072BC"/>
            <w:sz w:val="15"/>
            <w:szCs w:val="15"/>
            <w:u w:val="single"/>
            <w:vertAlign w:val="superscript"/>
            <w:lang w:eastAsia="hu-HU"/>
          </w:rPr>
          <w:t>22</w:t>
        </w:r>
      </w:hyperlink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meghatározottak szerint a FAM tevékenységet végző kérelmére a gyártó vagy bejelentett szerv végezheti.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4" w:name="pr231"/>
      <w:bookmarkEnd w:id="234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4.2.4. Az időszakos felülvizsgálaton nem megfelelőnek bizonyult FAM eszközöket javításra kell küldeni, vagy selejtezni kell.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5" w:name="pr232"/>
      <w:bookmarkEnd w:id="235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4.2.5. A javított eszközt átvételi vizsgálatnak vagy időszakos felülvizsgálatnak kell alávetni. A javítás jellegétől függően kell a vizsgálatot végzőnek eldönteni a vizsgálat fajtáját. Csak a vizsgálaton megfelelőnek bizonyult eszközt szabad az alkalmazónak használatba venni.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6" w:name="pr233"/>
      <w:bookmarkEnd w:id="236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4.3. Munkahelyi rendszeres ellenőrzés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7" w:name="pr234"/>
      <w:bookmarkEnd w:id="237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FAM tevékenységet végezni csak kifogástalan állapotban levő FAM eszközzel szabad. Ennek érdekében: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8" w:name="pr235"/>
      <w:bookmarkEnd w:id="238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4.3.1. Minden egyes új munka megkezdése vagy egy hosszabb időre megszakított munka folytatása előtt, valamint a munka befejeztével meg kell győződni az egyéni védőeszközök, továbbá csoportos felszerelés és szerszámkészlet szemmel látható jó állapotáról. A részletes feltételeket és követelményeket a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MVF-ekben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kell meghatározni.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9" w:name="pr236"/>
      <w:bookmarkEnd w:id="239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4.3.2. Biztosítani kell, hogy a csoport dolgozói maguk is ellenőrizzék saját FAM eszközeik állapotát.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0" w:name="pr237"/>
      <w:bookmarkEnd w:id="240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4.3.3. Valamely eszközön észlelt bármiféle rongálódás esetén azt a használatból ki kell vonni és jól láthatóan meg kell jelölni.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1" w:name="pr238"/>
      <w:bookmarkEnd w:id="241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5. Az erősáramú berendezések alkalmassága és előkészítése FAM tevékenység végzésére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2" w:name="pr239"/>
      <w:bookmarkEnd w:id="242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5.1. Az erősáramú berendezések felépítése és állapota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3" w:name="pr240"/>
      <w:bookmarkEnd w:id="243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5.1.1. FAM tevékenység csak olyan villamos berendezéseken kezdhető meg, amelyek állapota kielégíti a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MVF-ekben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meghatározott követelményeket, továbbá, amelyeknél a feszültség alatti beavatkozás során - esetlegesen - megnövekedő mechanikai igénybevételből következően, a berendezések mechanikai és villamos szilárdsága nem csökken le a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MVF-ekben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meghatározott biztonsági szint alá.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4" w:name="pr241"/>
      <w:bookmarkEnd w:id="244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5.1.2. Potenciálon végzett munkára nem alkalmas az a nagyfeszültségű berendezés, amelyen a levegőben, a 2.3.3. pont szerint mérhető bármelyik távolság kisebb, mint a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NaF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MVF-ekben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előírt legkisebb biztonsági távolság.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5" w:name="pr242"/>
      <w:bookmarkEnd w:id="245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5.2. Az erősáramú berendezések előzetes ellenőrzése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6" w:name="pr243"/>
      <w:bookmarkEnd w:id="246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lastRenderedPageBreak/>
        <w:t>A berendezéseket a feszültség alatti beavatkozás előtt ellenőrizni kell, hogy alkalmasak-e feszültség alatti beavatkozásra. Az ellenőrzés általában szemrevételezéssel, ha szükséges, mechanikai és villamos számítások elvégzésével, azok esetleges műszeres ellenőrzésével történjen.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7" w:name="pr244"/>
      <w:bookmarkEnd w:id="247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5.3. Az erősáramú berendezések előkészítése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8" w:name="pr245"/>
      <w:bookmarkEnd w:id="248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5.3.1. A berendezéseket szükség esetén a feszültség alatti beavatkozásra elő kell készíteni: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9" w:name="pr246"/>
      <w:bookmarkEnd w:id="249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ha szükséges, a mechanikai szerkezeteket, szigetelőket meg kell erősíteni,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0" w:name="pr247"/>
      <w:bookmarkEnd w:id="250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az esetlegesen bekövetkező zárlati ívek hatásainak csökkentése érdekében a szükséges intézkedéseket meg kell tenni, az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MVF-ekben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meghatározott módon.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1" w:name="pr248"/>
      <w:bookmarkEnd w:id="251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5.3.2. Erősáramú berendezésen a FAM tevékenység megkezdése előtt a megfelelő feszültségszintre vonatkozó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MVF-ekben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részletesen leírt különleges üzemviteli állapotot (KÜÁ vagy BEA) létre kell hozni.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2" w:name="pr249"/>
      <w:bookmarkEnd w:id="252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5.4. Különleges rendelkezések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3" w:name="pr250"/>
      <w:bookmarkEnd w:id="253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(1) FAM tevékenység csak olyan környezetben kezdhető meg, amely nem veszélyezteti a beavatkozás biztonságát, illetve a beavatkozás nem okoz veszélyt a környezetre. A FAM tevékenység épületen (helyiségen) belül és szabadtéren létesített üzemi berendezéseken egyaránt végezhető.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4" w:name="pr251"/>
      <w:bookmarkEnd w:id="254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(2) Tilos mindennemű FAM tevékenység végzése „A” (Fokozottan tűz- és robbanásveszélyes), valamint „B” (Tűz- és robbanásveszélyes) tűzveszélyességi osztályba sorolt helyiségben, szabadtéren, veszélyességi övezetben - feszültségszinttől függetlenül.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5" w:name="pr252"/>
      <w:bookmarkEnd w:id="255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6. Az időjárási, látási és környezeti viszonyok alkalmassága FAM tevékenység végzésére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6" w:name="pr253"/>
      <w:bookmarkEnd w:id="256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6.1. FAM tevékenységet végezni csak alkalmas időjárási, megfelelő látási és környezeti viszonyok esetén szabad. Nem szabad feszültség alatti munkát megkezdeni és végezni olyan időjárási viszonyok mellett, amelyek várhatóan: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7" w:name="pr254"/>
      <w:bookmarkEnd w:id="257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munkavégzés biztonságát jelentősen rontják,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8" w:name="pr255"/>
      <w:bookmarkEnd w:id="258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munkába vett berendezésen jelentős sugárzásnövekedést, illetve részkisülések megjelenését okozzák,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9" w:name="pr256"/>
      <w:bookmarkEnd w:id="259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c)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szerkezeti elemek mechanikai igénybevételét veszélyes mértékben növelik,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60" w:name="pr257"/>
      <w:bookmarkEnd w:id="260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d)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az emberi teljesítőképességet nagymértékben csökkentik.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61" w:name="pr258"/>
      <w:bookmarkEnd w:id="261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6.2. Az időjárási és látási viszonyok megfelelőségének részletes feltételeit a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MVF-ben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, feszültségszintenként és főbb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berendezéstípusonként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kell meghatározni, a 6.1 pont szerinti alapelveknek megfelelően.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62" w:name="pr259"/>
      <w:bookmarkEnd w:id="262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7. FAM tevékenység végrehajtása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63" w:name="pr260"/>
      <w:bookmarkEnd w:id="263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7.1. FAM tevékenység elhatározása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64" w:name="pr261"/>
      <w:bookmarkEnd w:id="264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7.1.1. Üzemviteli vezető feladata.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65" w:name="pr262"/>
      <w:bookmarkEnd w:id="265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7.1.1.1. Az adott feladat feszültség alatt történő elvégzésére vonatkozó döntés meghozatala.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66" w:name="pr263"/>
      <w:bookmarkEnd w:id="266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7.1.1.2.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KiF-en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saját kezdeményezésű FAM tevékenységgel való megbízás esetén a munkavezető elhatározhatja a FAM tevékenység végzését, amennyiben az a napi munkájához szükséges.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67" w:name="pr264"/>
      <w:bookmarkEnd w:id="267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7.2. FAM tevékenység előkészítése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68" w:name="pr265"/>
      <w:bookmarkEnd w:id="268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7.2.1. Üzemviteli vezető feladata.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69" w:name="pr266"/>
      <w:bookmarkEnd w:id="269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7.2.1.1. FAM tevékenység végzésére vonatkozó döntés esetén az üzemviteli vezető: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70" w:name="pr267"/>
      <w:bookmarkEnd w:id="270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írásban megbízza a munkavezetőt,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71" w:name="pr268"/>
      <w:bookmarkEnd w:id="271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kiadja részére a FAM tevékenység engedélyt, érvényesítve vagy utólagos érvényesítéssel,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72" w:name="pr269"/>
      <w:bookmarkEnd w:id="272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c)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egyezteti a munkavezetővel az alkalmazandó technológiát, vagy rábízza annak megválasztását,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73" w:name="pr270"/>
      <w:bookmarkEnd w:id="273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d)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megteszi az illetékes üzemirányítónál a KÜÁ, BEÁ engedélyezésére vonatkozó intézkedéseket,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74" w:name="pr271"/>
      <w:bookmarkEnd w:id="274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e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intézkedik a megfelelő hírközlési kapcsolat létesítésére és üzemkészségének folyamatos ellenőrzésére,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75" w:name="pr272"/>
      <w:bookmarkEnd w:id="275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f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szükség szerint gondoskodik a munka helyszínének azonosításáról.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76" w:name="pr273"/>
      <w:bookmarkEnd w:id="276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7.2.1.2. Amennyiben a munkavezető a helyszínről a FAM tevékenység feltételeinek hiányáról tesz jelentést, akkor új utasítást ad.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77" w:name="pr274"/>
      <w:bookmarkEnd w:id="277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lastRenderedPageBreak/>
        <w:t>7.2.1.3. Amennyiben a munkavezető a helyszínről az egyeztetett technológia alkalmatlanságáról tesz jelentést, új technológiát jelöl ki, vagy rábízza a technológia kiválasztását a munkavezetőre.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78" w:name="pr275"/>
      <w:bookmarkEnd w:id="278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7.2.2. Munkavezető feladata.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79" w:name="pr276"/>
      <w:bookmarkEnd w:id="279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7.2.2.1. Az üzemviteli vezető által kiadott FAM tevékenység engedély </w:t>
      </w:r>
      <w:proofErr w:type="gram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alapján</w:t>
      </w:r>
      <w:proofErr w:type="gram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helyszínen ellenőrzi: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80" w:name="pr277"/>
      <w:bookmarkEnd w:id="280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FAM tevékenység elvégezhetőségét, figyelembe véve az erősáramú berendezés állapotát, a munkahelyi és egyéb körülményeket,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81" w:name="pr278"/>
      <w:bookmarkEnd w:id="281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az üzemviteli vezetővel egyeztetett technológia alkalmazhatóságát.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82" w:name="pr279"/>
      <w:bookmarkEnd w:id="282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7.2.2.2. Ha a feltételek FAM tevékenység végzését nem teszik lehetővé, jelentést tesz az üzemviteli vezetőnek és új utasítást kér.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83" w:name="pr280"/>
      <w:bookmarkEnd w:id="283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7.2.2.3. Ha az üzemviteli vezetővel egyeztetett technológia nem alkalmazható, akkor jelentést tesz az üzemviteli vezetőnek és új utasítást kér.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84" w:name="pr281"/>
      <w:bookmarkEnd w:id="284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7.2.2.4. Ha a feltételek FAM tevékenységhez megfelelőek: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85" w:name="pr282"/>
      <w:bookmarkEnd w:id="285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az üzemviteli vezető megfelelő rendelkezése esetén kiválasztja az alkalmazandó technológiát,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86" w:name="pr283"/>
      <w:bookmarkEnd w:id="286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kiválasztja a legmegfelelőbb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MM-kat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87" w:name="pr284"/>
      <w:bookmarkEnd w:id="287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c)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megtervezi a munka elvégzésének folyamatát,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88" w:name="pr285"/>
      <w:bookmarkEnd w:id="288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d)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az utólagos érvényesítéssel kiadott FAM tevékenység engedély esetén kéri az üzemviteli vezetőtől annak érvényesítését,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89" w:name="pr286"/>
      <w:bookmarkEnd w:id="289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e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az illetékes üzemirányítótól kéri a KÜÁ, BEÁ létrehozását.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90" w:name="pr287"/>
      <w:bookmarkEnd w:id="290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7.2.3. A munkát végzők tájékoztatása.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91" w:name="pr288"/>
      <w:bookmarkEnd w:id="291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7.2.3.1. A FAM tevékenység megkezdése és a hosszabb időre megszakított FAM tevékenység folytatása előtt a munkavezető köteles a csoport minden tagjának részvételével a feladatra vonatkozó eligazítást tartani.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92" w:name="pr289"/>
      <w:bookmarkEnd w:id="292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7.2.3.2. A munkavezető köteles pontosan meghatározni a FAM tevékenységet végzők részére azokat a feltételeket, amelyek mellett a tervezett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MM-kat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, illetve technológiát végre lehet hajtani, valamint a végrehajtás részleteit.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93" w:name="pr290"/>
      <w:bookmarkEnd w:id="293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Ismertetnie kell: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94" w:name="pr291"/>
      <w:bookmarkEnd w:id="294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proofErr w:type="spell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</w:t>
      </w:r>
      <w:proofErr w:type="spell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munka műveleteit és sorrendjét,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95" w:name="pr292"/>
      <w:bookmarkEnd w:id="295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az alkalmazott technikát, technológiát és eszközeit,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96" w:name="pr293"/>
      <w:bookmarkEnd w:id="296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c)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munkába vett erősáramú berendezés állapotát,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97" w:name="pr294"/>
      <w:bookmarkEnd w:id="297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d)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munka körülményeit, továbbá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98" w:name="pr295"/>
      <w:bookmarkEnd w:id="298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e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meg kell határoznia minden dolgozó személyes munkavégzési és irányítási feladatát.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99" w:name="pr296"/>
      <w:bookmarkEnd w:id="299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7.2.3.3. A munkavezető köteles meggyőződni arról, hogy munkacsoportjának minden egyes tagja jól megértette-e saját feladatát és azt a módot, ahogyan a feladat a végrehajtási folyamatba illeszkedik.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00" w:name="pr297"/>
      <w:bookmarkEnd w:id="300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7.3. FAM tevékenység megkezdése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01" w:name="pr298"/>
      <w:bookmarkEnd w:id="301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7.3.1. Munkavezető feladata.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02" w:name="pr299"/>
      <w:bookmarkEnd w:id="302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7.3.1.1.</w:t>
      </w:r>
      <w:hyperlink r:id="rId27" w:anchor="lbj23param" w:history="1">
        <w:r w:rsidRPr="008B03C3">
          <w:rPr>
            <w:rFonts w:ascii="Tahoma" w:eastAsia="Times New Roman" w:hAnsi="Tahoma" w:cs="Tahoma"/>
            <w:color w:val="0072BC"/>
            <w:sz w:val="15"/>
            <w:szCs w:val="15"/>
            <w:u w:val="single"/>
            <w:vertAlign w:val="superscript"/>
            <w:lang w:eastAsia="hu-HU"/>
          </w:rPr>
          <w:t>23</w:t>
        </w:r>
      </w:hyperlink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munkavezető az érvényes FAM tevékenység engedély birtokában a munka megkezdése előtt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03" w:name="pr300"/>
      <w:bookmarkEnd w:id="303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hyperlink r:id="rId28" w:anchor="lbj24param" w:history="1">
        <w:r w:rsidRPr="008B03C3">
          <w:rPr>
            <w:rFonts w:ascii="Tahoma" w:eastAsia="Times New Roman" w:hAnsi="Tahoma" w:cs="Tahoma"/>
            <w:i/>
            <w:iCs/>
            <w:color w:val="0072BC"/>
            <w:sz w:val="15"/>
            <w:szCs w:val="15"/>
            <w:u w:val="single"/>
            <w:vertAlign w:val="superscript"/>
            <w:lang w:eastAsia="hu-HU"/>
          </w:rPr>
          <w:t>24</w:t>
        </w:r>
      </w:hyperlink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gondoskodik a szükséges FAM eszközök meglétének és munkavégzésre való alkalmasságának ellenőrzéséről, szükség szerint beavatkozó szerelő bevonásával,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04" w:name="pr301"/>
      <w:bookmarkEnd w:id="304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meggyőződik a biztonságos munkavégzés feltételeinek meglétéről,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05" w:name="pr302"/>
      <w:bookmarkEnd w:id="305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c)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kiadja a munka megkezdésére vonatkozó utasítást.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06" w:name="pr303"/>
      <w:bookmarkEnd w:id="306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7.3.1.2. A munkavezető a FAM tevékenység végzése alatt: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07" w:name="pr304"/>
      <w:bookmarkEnd w:id="307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irányítja a munkafolyamatokat,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08" w:name="pr305"/>
      <w:bookmarkEnd w:id="308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ellenőrzi a feladatterv szerinti végrehajtást,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09" w:name="pr306"/>
      <w:bookmarkEnd w:id="309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c)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gondoskodik a technológiai előírások betartásáról,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10" w:name="pr307"/>
      <w:bookmarkEnd w:id="310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d)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biztosítja a munkahely felügyeletét,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11" w:name="pr308"/>
      <w:bookmarkEnd w:id="311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e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felelős a munkahely biztonságát érintő minden intézkedés megtételéért,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12" w:name="pr309"/>
      <w:bookmarkEnd w:id="312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f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ha a munkák kiterjedése, illetve a munkában részt vevő dolgozók száma nem teszi lehetővé, hogy a munkavezető a felügyeletet mindenre kiterjedően személyesen gyakorolja, abban az esetben ki kell jelölnie egy - esetleg két - segítőt. A kijelölést a FAM tevékenység engedélyben rögzíteni kell. Külön kell kijelölni a személyzet felügyeletét és külön a munkaterület felügyeletét ellátó (a munkahely idegenek által való megközelítését megakadályozó) személyt, a feljogosításának megfelelően általa ellátható feladatkör figyelembevételével,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13" w:name="pr310"/>
      <w:bookmarkEnd w:id="313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lastRenderedPageBreak/>
        <w:t>g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munkavezető a feladat végrehajtásakor az egyes műveletek irányításának jogát átruházhatja a beavatkozó szerelők egyikére, akit név szerint meg kell jelölnie, és erről a munkacsoportot tájékoztatni köteles.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14" w:name="pr311"/>
      <w:bookmarkEnd w:id="314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7.4. FAM tevékenység megszakítása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15" w:name="pr312"/>
      <w:bookmarkEnd w:id="315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7.4.1. Üzemviteli vezető feladata.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16" w:name="pr313"/>
      <w:bookmarkEnd w:id="316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7.4.1.1. A munkavezető helyszíni 7.4.2.3. szerinti jelentése alapján, egyeztetve a munkavezetővel, dönt a FAM tevékenység újrakezdésének tervezett időpontjáról, illetve ennek megfelelően a KÜÁ, BEÁ fenntartásáról vagy megszakításáról.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17" w:name="pr314"/>
      <w:bookmarkEnd w:id="317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7.4.2. Munkavezető feladata.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18" w:name="pr315"/>
      <w:bookmarkEnd w:id="318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7.4.2.1. Ha a FAM tevékenységet bármely okból kényszerűen meg kell szakítani, a munkavezető köteles elsősorban a személyek, másodsorban a munkába vett berendezés és környezetének biztonsága érdekében intézkedni.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19" w:name="pr316"/>
      <w:bookmarkEnd w:id="319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7.4.2.2. A FAM tevékenység munkahelyének elhagyása előtt a munkavezető köteles ellenőrizni, hogy a munkahely mind a villamos berendezés, mind a környezet szempontjából biztonságos állapotban marad-e.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20" w:name="pr317"/>
      <w:bookmarkEnd w:id="320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Szükség esetén az erősáramú berendezésen jól látható, az életveszélyre utaló, jól látható szabványos veszélyt jelző táblát kell elhelyezni, és gondoskodni kell a munkahely elkerítéséről, szükség esetén annak őrzéséről.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21" w:name="pr318"/>
      <w:bookmarkEnd w:id="321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7.4.2.3. A munkavezető köteles tájékoztatni az üzemviteli vezetőt a FAM tevékenység körülményeiben beállott változásokról és a FAM tevékenység kényszerű megszakításáról.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22" w:name="pr319"/>
      <w:bookmarkEnd w:id="322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7.4.2.4. Az üzemviteli vezetővel való egyeztetésnek megfelelően intézkedik az illetékes üzemirányítónál a KÜÁ, BEÁ fenntartásáról vagy megszüntetéséről.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23" w:name="pr320"/>
      <w:bookmarkEnd w:id="323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7.5. Megszakított FAM tevékenység újrakezdése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24" w:name="pr321"/>
      <w:bookmarkEnd w:id="324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7.5.1. Üzemviteli vezető feladata.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25" w:name="pr322"/>
      <w:bookmarkEnd w:id="325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7.5.1.1. A munkavezető helyszíni 7.4.2.3. szerinti jelentése </w:t>
      </w:r>
      <w:proofErr w:type="gram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alapján</w:t>
      </w:r>
      <w:proofErr w:type="gram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szükség esetén, a munkavezetővel egyeztetetteknek megfelelően jár el.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26" w:name="pr323"/>
      <w:bookmarkEnd w:id="326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7.5.2. Munkavezető feladata.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27" w:name="pr324"/>
      <w:bookmarkEnd w:id="327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7.5.2.1. A FAM tevékenység feltételeinek megléte esetén az üzemviteli vezetőnek szükség esetén jelentést tesz és egyezteti a FAM tevékenység újrakezdését.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28" w:name="pr325"/>
      <w:bookmarkEnd w:id="328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7.5.2.2. Az illetékes üzemirányítótól kéri a KÜÁ, BEÁ létrehozását, amennyiben azt korábban megszakították.</w:t>
      </w:r>
    </w:p>
    <w:p w:rsidR="008B03C3" w:rsidRPr="008B03C3" w:rsidRDefault="008B03C3" w:rsidP="008B03C3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29" w:name="pr326"/>
      <w:bookmarkEnd w:id="329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7.6. FAM tevékenység befejezése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30" w:name="pr327"/>
      <w:bookmarkEnd w:id="330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7.6.1. Munkavezető feladata.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31" w:name="pr328"/>
      <w:bookmarkEnd w:id="331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7.6.1.1. Gondoskodik a munka- és egyéni védőeszközök: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32" w:name="pr329"/>
      <w:bookmarkEnd w:id="332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eltávolításáról a munkába vett berendezésről,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33" w:name="pr330"/>
      <w:bookmarkEnd w:id="333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számbavételéről,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34" w:name="pr331"/>
      <w:bookmarkEnd w:id="334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c)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ellenőrzéséről,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35" w:name="pr332"/>
      <w:bookmarkEnd w:id="335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d)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csomagolásáról és rakodásáról.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36" w:name="pr333"/>
      <w:bookmarkEnd w:id="336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7.6.1.2. Köteles ellenőrizni: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37" w:name="pr334"/>
      <w:bookmarkEnd w:id="337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az elvégzett munka minőségét,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38" w:name="pr335"/>
      <w:bookmarkEnd w:id="338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munkába vett berendezés megfelelő állapotát,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39" w:name="pr336"/>
      <w:bookmarkEnd w:id="339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c)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az eszközök eltávolítását a munkába vett berendezésről,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40" w:name="pr337"/>
      <w:bookmarkEnd w:id="340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d)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az eszközök épségét, esetleges sérüléseit,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41" w:name="pr338"/>
      <w:bookmarkEnd w:id="341"/>
      <w:proofErr w:type="gram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e</w:t>
      </w:r>
      <w:proofErr w:type="gram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az eszközök csomagolását és rakodását.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42" w:name="pr339"/>
      <w:bookmarkEnd w:id="342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7.6.2. A munkavezető: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43" w:name="pr340"/>
      <w:bookmarkEnd w:id="343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proofErr w:type="gramStart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összegyűjti</w:t>
      </w:r>
      <w:proofErr w:type="gramEnd"/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és számba veszi a csoport valamennyi dolgozóját,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44" w:name="pr341"/>
      <w:bookmarkEnd w:id="344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az üzemirányítónál eljár a KÜÁ, BEÁ megszüntetésére,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45" w:name="pr342"/>
      <w:bookmarkEnd w:id="345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c)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értesíti az üzemviteli vezetőt a munka befejezéséről, teljesítéséről, illetve hiányosságairól, a KÜÁ, BEÁ megszüntetéséről,</w:t>
      </w:r>
    </w:p>
    <w:p w:rsidR="008B03C3" w:rsidRPr="008B03C3" w:rsidRDefault="008B03C3" w:rsidP="008B03C3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46" w:name="pr343"/>
      <w:bookmarkEnd w:id="346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d)</w:t>
      </w:r>
      <w:r w:rsidRPr="008B03C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rögzíti a FAM tevékenység engedélyen a munka befejezésének tényét és esetleges hiányosságait, az üzemviteli vezető értesítésének tényét, átadja, illetve eljuttatja a FAM tevékenység engedélyt az üzemviteli vezetőnek.</w:t>
      </w:r>
    </w:p>
    <w:p w:rsidR="008B03C3" w:rsidRPr="008B03C3" w:rsidRDefault="008B03C3" w:rsidP="008B03C3">
      <w:pPr>
        <w:spacing w:before="180" w:after="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47" w:name="pr344"/>
      <w:bookmarkEnd w:id="347"/>
      <w:r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>
            <wp:extent cx="952500" cy="28575"/>
            <wp:effectExtent l="0" t="0" r="0" b="9525"/>
            <wp:docPr id="1" name="Kép 1" descr="http://net.jogtar.hu/jr/st/za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t.jogtar.hu/jr/st/zaro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3C3" w:rsidRPr="008B03C3" w:rsidRDefault="00DD2E3F" w:rsidP="008B03C3">
      <w:pPr>
        <w:spacing w:before="240"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pict>
          <v:rect id="_x0000_i1025" style="width:0;height:.75pt" o:hralign="center" o:hrstd="t" o:hr="t" fillcolor="#a0a0a0" stroked="f"/>
        </w:pict>
      </w:r>
    </w:p>
    <w:p w:rsidR="008B03C3" w:rsidRPr="008B03C3" w:rsidRDefault="008B03C3" w:rsidP="008B03C3">
      <w:pPr>
        <w:spacing w:before="240" w:after="240" w:line="240" w:lineRule="auto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8B03C3" w:rsidRPr="008B03C3" w:rsidRDefault="008B03C3" w:rsidP="008B03C3">
      <w:pPr>
        <w:spacing w:after="0" w:line="240" w:lineRule="auto"/>
        <w:ind w:left="105" w:right="105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  <w:bookmarkStart w:id="348" w:name="lbj1"/>
      <w:bookmarkEnd w:id="348"/>
      <w:r w:rsidRPr="008B03C3">
        <w:rPr>
          <w:rFonts w:ascii="Tahoma" w:eastAsia="Times New Roman" w:hAnsi="Tahoma" w:cs="Tahoma"/>
          <w:i/>
          <w:iCs/>
          <w:color w:val="222222"/>
          <w:sz w:val="15"/>
          <w:szCs w:val="15"/>
          <w:vertAlign w:val="superscript"/>
          <w:lang w:eastAsia="hu-HU"/>
        </w:rPr>
        <w:t>1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Megállapította: 19/2012. (IV. 26.) NFM rendelet 1. §. Hatályos: 2012. IV. 27-től.</w:t>
      </w:r>
    </w:p>
    <w:p w:rsidR="008B03C3" w:rsidRPr="008B03C3" w:rsidRDefault="008B03C3" w:rsidP="008B03C3">
      <w:pPr>
        <w:spacing w:after="0" w:line="240" w:lineRule="auto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8B03C3" w:rsidRPr="008B03C3" w:rsidRDefault="008B03C3" w:rsidP="008B03C3">
      <w:pPr>
        <w:spacing w:after="0" w:line="240" w:lineRule="auto"/>
        <w:ind w:left="105" w:right="105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  <w:bookmarkStart w:id="349" w:name="lbj2"/>
      <w:bookmarkEnd w:id="349"/>
      <w:r w:rsidRPr="008B03C3">
        <w:rPr>
          <w:rFonts w:ascii="Tahoma" w:eastAsia="Times New Roman" w:hAnsi="Tahoma" w:cs="Tahoma"/>
          <w:i/>
          <w:iCs/>
          <w:color w:val="222222"/>
          <w:sz w:val="15"/>
          <w:szCs w:val="15"/>
          <w:vertAlign w:val="superscript"/>
          <w:lang w:eastAsia="hu-HU"/>
        </w:rPr>
        <w:t>2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Módosította: 2/2015. (I. 20.) NFM rendelet 1. §.</w:t>
      </w:r>
    </w:p>
    <w:p w:rsidR="008B03C3" w:rsidRPr="008B03C3" w:rsidRDefault="008B03C3" w:rsidP="008B03C3">
      <w:pPr>
        <w:spacing w:after="0" w:line="240" w:lineRule="auto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8B03C3" w:rsidRPr="008B03C3" w:rsidRDefault="008B03C3" w:rsidP="008B03C3">
      <w:pPr>
        <w:spacing w:after="0" w:line="240" w:lineRule="auto"/>
        <w:ind w:left="105" w:right="105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  <w:bookmarkStart w:id="350" w:name="lbj3"/>
      <w:bookmarkEnd w:id="350"/>
      <w:r w:rsidRPr="008B03C3">
        <w:rPr>
          <w:rFonts w:ascii="Tahoma" w:eastAsia="Times New Roman" w:hAnsi="Tahoma" w:cs="Tahoma"/>
          <w:i/>
          <w:iCs/>
          <w:color w:val="222222"/>
          <w:sz w:val="15"/>
          <w:szCs w:val="15"/>
          <w:vertAlign w:val="superscript"/>
          <w:lang w:eastAsia="hu-HU"/>
        </w:rPr>
        <w:t>3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Módosította: 60/2005. (VII. 18.) GKM rendelet 2. § b).</w:t>
      </w:r>
    </w:p>
    <w:p w:rsidR="008B03C3" w:rsidRPr="008B03C3" w:rsidRDefault="008B03C3" w:rsidP="008B03C3">
      <w:pPr>
        <w:spacing w:after="0" w:line="240" w:lineRule="auto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8B03C3" w:rsidRPr="008B03C3" w:rsidRDefault="008B03C3" w:rsidP="008B03C3">
      <w:pPr>
        <w:spacing w:after="0" w:line="240" w:lineRule="auto"/>
        <w:ind w:left="105" w:right="105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  <w:bookmarkStart w:id="351" w:name="lbj4"/>
      <w:bookmarkEnd w:id="351"/>
      <w:r w:rsidRPr="008B03C3">
        <w:rPr>
          <w:rFonts w:ascii="Tahoma" w:eastAsia="Times New Roman" w:hAnsi="Tahoma" w:cs="Tahoma"/>
          <w:i/>
          <w:iCs/>
          <w:color w:val="222222"/>
          <w:sz w:val="15"/>
          <w:szCs w:val="15"/>
          <w:vertAlign w:val="superscript"/>
          <w:lang w:eastAsia="hu-HU"/>
        </w:rPr>
        <w:t>4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Megállapította: 60/2005. (VII. 18.) GKM rendelet 1. §, melléklet 1. Hatályos: 2005. VIII. 17-től.</w:t>
      </w:r>
    </w:p>
    <w:p w:rsidR="008B03C3" w:rsidRPr="008B03C3" w:rsidRDefault="008B03C3" w:rsidP="008B03C3">
      <w:pPr>
        <w:spacing w:after="0" w:line="240" w:lineRule="auto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8B03C3" w:rsidRPr="008B03C3" w:rsidRDefault="008B03C3" w:rsidP="008B03C3">
      <w:pPr>
        <w:spacing w:after="0" w:line="240" w:lineRule="auto"/>
        <w:ind w:left="105" w:right="105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  <w:bookmarkStart w:id="352" w:name="lbj5"/>
      <w:bookmarkEnd w:id="352"/>
      <w:r w:rsidRPr="008B03C3">
        <w:rPr>
          <w:rFonts w:ascii="Tahoma" w:eastAsia="Times New Roman" w:hAnsi="Tahoma" w:cs="Tahoma"/>
          <w:i/>
          <w:iCs/>
          <w:color w:val="222222"/>
          <w:sz w:val="15"/>
          <w:szCs w:val="15"/>
          <w:vertAlign w:val="superscript"/>
          <w:lang w:eastAsia="hu-HU"/>
        </w:rPr>
        <w:t>5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Számozását módosította: 60/2005. (VII. 18.) GKM rendelet 2. § c).</w:t>
      </w:r>
    </w:p>
    <w:p w:rsidR="008B03C3" w:rsidRPr="008B03C3" w:rsidRDefault="008B03C3" w:rsidP="008B03C3">
      <w:pPr>
        <w:spacing w:after="0" w:line="240" w:lineRule="auto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8B03C3" w:rsidRPr="008B03C3" w:rsidRDefault="008B03C3" w:rsidP="008B03C3">
      <w:pPr>
        <w:spacing w:after="0" w:line="240" w:lineRule="auto"/>
        <w:ind w:left="105" w:right="105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  <w:bookmarkStart w:id="353" w:name="lbj6"/>
      <w:bookmarkEnd w:id="353"/>
      <w:r w:rsidRPr="008B03C3">
        <w:rPr>
          <w:rFonts w:ascii="Tahoma" w:eastAsia="Times New Roman" w:hAnsi="Tahoma" w:cs="Tahoma"/>
          <w:i/>
          <w:iCs/>
          <w:color w:val="222222"/>
          <w:sz w:val="15"/>
          <w:szCs w:val="15"/>
          <w:vertAlign w:val="superscript"/>
          <w:lang w:eastAsia="hu-HU"/>
        </w:rPr>
        <w:t>6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Megállapította: 60/2005. (VII. 18.) GKM rendelet 1. §, melléklet 2. Hatályos: 2005. VIII. 17-től.</w:t>
      </w:r>
    </w:p>
    <w:p w:rsidR="008B03C3" w:rsidRPr="008B03C3" w:rsidRDefault="008B03C3" w:rsidP="008B03C3">
      <w:pPr>
        <w:spacing w:after="0" w:line="240" w:lineRule="auto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8B03C3" w:rsidRPr="008B03C3" w:rsidRDefault="008B03C3" w:rsidP="008B03C3">
      <w:pPr>
        <w:spacing w:after="0" w:line="240" w:lineRule="auto"/>
        <w:ind w:left="105" w:right="105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  <w:bookmarkStart w:id="354" w:name="lbj7"/>
      <w:bookmarkEnd w:id="354"/>
      <w:r w:rsidRPr="008B03C3">
        <w:rPr>
          <w:rFonts w:ascii="Tahoma" w:eastAsia="Times New Roman" w:hAnsi="Tahoma" w:cs="Tahoma"/>
          <w:i/>
          <w:iCs/>
          <w:color w:val="222222"/>
          <w:sz w:val="15"/>
          <w:szCs w:val="15"/>
          <w:vertAlign w:val="superscript"/>
          <w:lang w:eastAsia="hu-HU"/>
        </w:rPr>
        <w:t>7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Megállapította: 60/2005. (VII. 18.) GKM rendelet 1. §, melléklet 3. Hatályos: 2005. VIII. 17-től.</w:t>
      </w:r>
    </w:p>
    <w:p w:rsidR="008B03C3" w:rsidRPr="008B03C3" w:rsidRDefault="008B03C3" w:rsidP="008B03C3">
      <w:pPr>
        <w:spacing w:after="0" w:line="240" w:lineRule="auto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8B03C3" w:rsidRPr="008B03C3" w:rsidRDefault="008B03C3" w:rsidP="008B03C3">
      <w:pPr>
        <w:spacing w:after="0" w:line="240" w:lineRule="auto"/>
        <w:ind w:left="105" w:right="105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  <w:bookmarkStart w:id="355" w:name="lbj8"/>
      <w:bookmarkEnd w:id="355"/>
      <w:r w:rsidRPr="008B03C3">
        <w:rPr>
          <w:rFonts w:ascii="Tahoma" w:eastAsia="Times New Roman" w:hAnsi="Tahoma" w:cs="Tahoma"/>
          <w:i/>
          <w:iCs/>
          <w:color w:val="222222"/>
          <w:sz w:val="15"/>
          <w:szCs w:val="15"/>
          <w:vertAlign w:val="superscript"/>
          <w:lang w:eastAsia="hu-HU"/>
        </w:rPr>
        <w:t>8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A bevezető szöveget beiktatta: 60/2005. (VII. 18.) GKM rendelet 1. §, melléklet 4. Hatályos: 2005. VIII. 17-től.</w:t>
      </w:r>
    </w:p>
    <w:p w:rsidR="008B03C3" w:rsidRPr="008B03C3" w:rsidRDefault="008B03C3" w:rsidP="008B03C3">
      <w:pPr>
        <w:spacing w:after="0" w:line="240" w:lineRule="auto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8B03C3" w:rsidRPr="008B03C3" w:rsidRDefault="008B03C3" w:rsidP="008B03C3">
      <w:pPr>
        <w:spacing w:after="0" w:line="240" w:lineRule="auto"/>
        <w:ind w:left="105" w:right="105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  <w:bookmarkStart w:id="356" w:name="lbj9"/>
      <w:bookmarkEnd w:id="356"/>
      <w:r w:rsidRPr="008B03C3">
        <w:rPr>
          <w:rFonts w:ascii="Tahoma" w:eastAsia="Times New Roman" w:hAnsi="Tahoma" w:cs="Tahoma"/>
          <w:i/>
          <w:iCs/>
          <w:color w:val="222222"/>
          <w:sz w:val="15"/>
          <w:szCs w:val="15"/>
          <w:vertAlign w:val="superscript"/>
          <w:lang w:eastAsia="hu-HU"/>
        </w:rPr>
        <w:t>9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Megállapította: 60/2005. (VII. 18.) GKM rendelet 1. §, melléklet 5. Hatályos: 2005. VIII. 17-től.</w:t>
      </w:r>
    </w:p>
    <w:p w:rsidR="008B03C3" w:rsidRPr="008B03C3" w:rsidRDefault="008B03C3" w:rsidP="008B03C3">
      <w:pPr>
        <w:spacing w:after="0" w:line="240" w:lineRule="auto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8B03C3" w:rsidRPr="008B03C3" w:rsidRDefault="008B03C3" w:rsidP="008B03C3">
      <w:pPr>
        <w:spacing w:after="0" w:line="240" w:lineRule="auto"/>
        <w:ind w:left="105" w:right="105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  <w:bookmarkStart w:id="357" w:name="lbj10"/>
      <w:bookmarkEnd w:id="357"/>
      <w:r w:rsidRPr="008B03C3">
        <w:rPr>
          <w:rFonts w:ascii="Tahoma" w:eastAsia="Times New Roman" w:hAnsi="Tahoma" w:cs="Tahoma"/>
          <w:i/>
          <w:iCs/>
          <w:color w:val="222222"/>
          <w:sz w:val="15"/>
          <w:szCs w:val="15"/>
          <w:vertAlign w:val="superscript"/>
          <w:lang w:eastAsia="hu-HU"/>
        </w:rPr>
        <w:t>10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A korábbi negyedik francia bekezdést hatályon kívül helyezte: 60/2005. (VII. 18.) GKM rendelet 2. § a). Hatálytalan: 2005. VIII. 17-től.</w:t>
      </w:r>
    </w:p>
    <w:p w:rsidR="008B03C3" w:rsidRPr="008B03C3" w:rsidRDefault="008B03C3" w:rsidP="008B03C3">
      <w:pPr>
        <w:spacing w:after="0" w:line="240" w:lineRule="auto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8B03C3" w:rsidRPr="008B03C3" w:rsidRDefault="008B03C3" w:rsidP="008B03C3">
      <w:pPr>
        <w:spacing w:after="0" w:line="240" w:lineRule="auto"/>
        <w:ind w:left="105" w:right="105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  <w:bookmarkStart w:id="358" w:name="lbj11"/>
      <w:bookmarkEnd w:id="358"/>
      <w:r w:rsidRPr="008B03C3">
        <w:rPr>
          <w:rFonts w:ascii="Tahoma" w:eastAsia="Times New Roman" w:hAnsi="Tahoma" w:cs="Tahoma"/>
          <w:i/>
          <w:iCs/>
          <w:color w:val="222222"/>
          <w:sz w:val="15"/>
          <w:szCs w:val="15"/>
          <w:vertAlign w:val="superscript"/>
          <w:lang w:eastAsia="hu-HU"/>
        </w:rPr>
        <w:t>11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Beiktatta: 60/2005. (VII. 18.) GKM rendelet 1. §, melléklet 6. Hatályos: 2005. VIII. 17-től.</w:t>
      </w:r>
    </w:p>
    <w:p w:rsidR="008B03C3" w:rsidRPr="008B03C3" w:rsidRDefault="008B03C3" w:rsidP="008B03C3">
      <w:pPr>
        <w:spacing w:after="0" w:line="240" w:lineRule="auto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8B03C3" w:rsidRPr="008B03C3" w:rsidRDefault="008B03C3" w:rsidP="008B03C3">
      <w:pPr>
        <w:spacing w:after="0" w:line="240" w:lineRule="auto"/>
        <w:ind w:left="105" w:right="105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  <w:bookmarkStart w:id="359" w:name="lbj12"/>
      <w:bookmarkEnd w:id="359"/>
      <w:r w:rsidRPr="008B03C3">
        <w:rPr>
          <w:rFonts w:ascii="Tahoma" w:eastAsia="Times New Roman" w:hAnsi="Tahoma" w:cs="Tahoma"/>
          <w:i/>
          <w:iCs/>
          <w:color w:val="222222"/>
          <w:sz w:val="15"/>
          <w:szCs w:val="15"/>
          <w:vertAlign w:val="superscript"/>
          <w:lang w:eastAsia="hu-HU"/>
        </w:rPr>
        <w:t>12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Beiktatta: 60/2005. (VII. 18.) GKM rendelet 1. §, melléklet 7. Hatályos: 2005. VIII. 17-től.</w:t>
      </w:r>
    </w:p>
    <w:p w:rsidR="008B03C3" w:rsidRPr="008B03C3" w:rsidRDefault="008B03C3" w:rsidP="008B03C3">
      <w:pPr>
        <w:spacing w:after="0" w:line="240" w:lineRule="auto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8B03C3" w:rsidRPr="008B03C3" w:rsidRDefault="008B03C3" w:rsidP="008B03C3">
      <w:pPr>
        <w:spacing w:after="0" w:line="240" w:lineRule="auto"/>
        <w:ind w:left="105" w:right="105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  <w:bookmarkStart w:id="360" w:name="lbj13"/>
      <w:bookmarkEnd w:id="360"/>
      <w:r w:rsidRPr="008B03C3">
        <w:rPr>
          <w:rFonts w:ascii="Tahoma" w:eastAsia="Times New Roman" w:hAnsi="Tahoma" w:cs="Tahoma"/>
          <w:i/>
          <w:iCs/>
          <w:color w:val="222222"/>
          <w:sz w:val="15"/>
          <w:szCs w:val="15"/>
          <w:vertAlign w:val="superscript"/>
          <w:lang w:eastAsia="hu-HU"/>
        </w:rPr>
        <w:t>13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Lásd: 2/2002. (II. 7.) </w:t>
      </w:r>
      <w:proofErr w:type="spell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SzCsM</w:t>
      </w:r>
      <w:proofErr w:type="spell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rendelet.</w:t>
      </w:r>
    </w:p>
    <w:p w:rsidR="008B03C3" w:rsidRPr="008B03C3" w:rsidRDefault="008B03C3" w:rsidP="008B03C3">
      <w:pPr>
        <w:spacing w:after="0" w:line="240" w:lineRule="auto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8B03C3" w:rsidRPr="008B03C3" w:rsidRDefault="008B03C3" w:rsidP="008B03C3">
      <w:pPr>
        <w:spacing w:after="0" w:line="240" w:lineRule="auto"/>
        <w:ind w:left="105" w:right="105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  <w:bookmarkStart w:id="361" w:name="lbj14"/>
      <w:bookmarkEnd w:id="361"/>
      <w:r w:rsidRPr="008B03C3">
        <w:rPr>
          <w:rFonts w:ascii="Tahoma" w:eastAsia="Times New Roman" w:hAnsi="Tahoma" w:cs="Tahoma"/>
          <w:i/>
          <w:iCs/>
          <w:color w:val="222222"/>
          <w:sz w:val="15"/>
          <w:szCs w:val="15"/>
          <w:vertAlign w:val="superscript"/>
          <w:lang w:eastAsia="hu-HU"/>
        </w:rPr>
        <w:t>14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Megállapította, egyidejűleg számozását módosította: 60/2005. (VII. 18.) GKM rendelet 1. §, melléklet 8. Hatályos: 2005. VIII. 17-től.</w:t>
      </w:r>
    </w:p>
    <w:p w:rsidR="008B03C3" w:rsidRPr="008B03C3" w:rsidRDefault="008B03C3" w:rsidP="008B03C3">
      <w:pPr>
        <w:spacing w:after="0" w:line="240" w:lineRule="auto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8B03C3" w:rsidRPr="008B03C3" w:rsidRDefault="008B03C3" w:rsidP="008B03C3">
      <w:pPr>
        <w:spacing w:after="0" w:line="240" w:lineRule="auto"/>
        <w:ind w:left="105" w:right="105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  <w:bookmarkStart w:id="362" w:name="lbj15"/>
      <w:bookmarkEnd w:id="362"/>
      <w:r w:rsidRPr="008B03C3">
        <w:rPr>
          <w:rFonts w:ascii="Tahoma" w:eastAsia="Times New Roman" w:hAnsi="Tahoma" w:cs="Tahoma"/>
          <w:i/>
          <w:iCs/>
          <w:color w:val="222222"/>
          <w:sz w:val="15"/>
          <w:szCs w:val="15"/>
          <w:vertAlign w:val="superscript"/>
          <w:lang w:eastAsia="hu-HU"/>
        </w:rPr>
        <w:t>15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Számozása módosítva: 60/2005. (VII. 18.) GKM rendelet 1. §, melléklet 8. alapján.</w:t>
      </w:r>
    </w:p>
    <w:p w:rsidR="008B03C3" w:rsidRPr="008B03C3" w:rsidRDefault="008B03C3" w:rsidP="008B03C3">
      <w:pPr>
        <w:spacing w:after="0" w:line="240" w:lineRule="auto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8B03C3" w:rsidRPr="008B03C3" w:rsidRDefault="008B03C3" w:rsidP="008B03C3">
      <w:pPr>
        <w:spacing w:after="0" w:line="240" w:lineRule="auto"/>
        <w:ind w:left="105" w:right="105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  <w:bookmarkStart w:id="363" w:name="lbj16"/>
      <w:bookmarkEnd w:id="363"/>
      <w:r w:rsidRPr="008B03C3">
        <w:rPr>
          <w:rFonts w:ascii="Tahoma" w:eastAsia="Times New Roman" w:hAnsi="Tahoma" w:cs="Tahoma"/>
          <w:i/>
          <w:iCs/>
          <w:color w:val="222222"/>
          <w:sz w:val="15"/>
          <w:szCs w:val="15"/>
          <w:vertAlign w:val="superscript"/>
          <w:lang w:eastAsia="hu-HU"/>
        </w:rPr>
        <w:t>16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Számozása módosítva: 60/2005. (VII. 18.) GKM rendelet 1. §, melléklet 8. alapján.</w:t>
      </w:r>
    </w:p>
    <w:p w:rsidR="008B03C3" w:rsidRPr="008B03C3" w:rsidRDefault="008B03C3" w:rsidP="008B03C3">
      <w:pPr>
        <w:spacing w:after="0" w:line="240" w:lineRule="auto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8B03C3" w:rsidRPr="008B03C3" w:rsidRDefault="008B03C3" w:rsidP="008B03C3">
      <w:pPr>
        <w:spacing w:after="0" w:line="240" w:lineRule="auto"/>
        <w:ind w:left="105" w:right="105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  <w:bookmarkStart w:id="364" w:name="lbj17"/>
      <w:bookmarkEnd w:id="364"/>
      <w:r w:rsidRPr="008B03C3">
        <w:rPr>
          <w:rFonts w:ascii="Tahoma" w:eastAsia="Times New Roman" w:hAnsi="Tahoma" w:cs="Tahoma"/>
          <w:i/>
          <w:iCs/>
          <w:color w:val="222222"/>
          <w:sz w:val="15"/>
          <w:szCs w:val="15"/>
          <w:vertAlign w:val="superscript"/>
          <w:lang w:eastAsia="hu-HU"/>
        </w:rPr>
        <w:t>17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- 1993. évi LXXVI. törvény a szakképzésről. - 7/1993. (XII. 30.) MüM rendelet az Országos Képzési Jegyzékről. - 18/1975. (VI. 6.) IKM rendelet az ipari és kereskedelmi szakképesítések szakmai és vizsgakövetelményeiről.</w:t>
      </w:r>
    </w:p>
    <w:p w:rsidR="008B03C3" w:rsidRPr="008B03C3" w:rsidRDefault="008B03C3" w:rsidP="008B03C3">
      <w:pPr>
        <w:spacing w:after="0" w:line="240" w:lineRule="auto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8B03C3" w:rsidRPr="008B03C3" w:rsidRDefault="008B03C3" w:rsidP="008B03C3">
      <w:pPr>
        <w:spacing w:after="0" w:line="240" w:lineRule="auto"/>
        <w:ind w:left="105" w:right="105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  <w:bookmarkStart w:id="365" w:name="lbj18"/>
      <w:bookmarkEnd w:id="365"/>
      <w:r w:rsidRPr="008B03C3">
        <w:rPr>
          <w:rFonts w:ascii="Tahoma" w:eastAsia="Times New Roman" w:hAnsi="Tahoma" w:cs="Tahoma"/>
          <w:i/>
          <w:iCs/>
          <w:color w:val="222222"/>
          <w:sz w:val="15"/>
          <w:szCs w:val="15"/>
          <w:vertAlign w:val="superscript"/>
          <w:lang w:eastAsia="hu-HU"/>
        </w:rPr>
        <w:t>18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Módosította: 60/2005. (VII. 18.) GKM rendelet 2. § b).</w:t>
      </w:r>
    </w:p>
    <w:p w:rsidR="008B03C3" w:rsidRPr="008B03C3" w:rsidRDefault="008B03C3" w:rsidP="008B03C3">
      <w:pPr>
        <w:spacing w:after="0" w:line="240" w:lineRule="auto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8B03C3" w:rsidRPr="008B03C3" w:rsidRDefault="008B03C3" w:rsidP="008B03C3">
      <w:pPr>
        <w:spacing w:after="0" w:line="240" w:lineRule="auto"/>
        <w:ind w:left="105" w:right="105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  <w:bookmarkStart w:id="366" w:name="lbj19"/>
      <w:bookmarkEnd w:id="366"/>
      <w:r w:rsidRPr="008B03C3">
        <w:rPr>
          <w:rFonts w:ascii="Tahoma" w:eastAsia="Times New Roman" w:hAnsi="Tahoma" w:cs="Tahoma"/>
          <w:i/>
          <w:iCs/>
          <w:color w:val="222222"/>
          <w:sz w:val="15"/>
          <w:szCs w:val="15"/>
          <w:vertAlign w:val="superscript"/>
          <w:lang w:eastAsia="hu-HU"/>
        </w:rPr>
        <w:t>19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Módosította: 60/2005. (VII. 18.) GKM rendelet 2. § b).</w:t>
      </w:r>
    </w:p>
    <w:p w:rsidR="008B03C3" w:rsidRPr="008B03C3" w:rsidRDefault="008B03C3" w:rsidP="008B03C3">
      <w:pPr>
        <w:spacing w:after="0" w:line="240" w:lineRule="auto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8B03C3" w:rsidRPr="008B03C3" w:rsidRDefault="008B03C3" w:rsidP="008B03C3">
      <w:pPr>
        <w:spacing w:after="0" w:line="240" w:lineRule="auto"/>
        <w:ind w:left="105" w:right="105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  <w:bookmarkStart w:id="367" w:name="lbj20"/>
      <w:bookmarkEnd w:id="367"/>
      <w:r w:rsidRPr="008B03C3">
        <w:rPr>
          <w:rFonts w:ascii="Tahoma" w:eastAsia="Times New Roman" w:hAnsi="Tahoma" w:cs="Tahoma"/>
          <w:i/>
          <w:iCs/>
          <w:color w:val="222222"/>
          <w:sz w:val="15"/>
          <w:szCs w:val="15"/>
          <w:vertAlign w:val="superscript"/>
          <w:lang w:eastAsia="hu-HU"/>
        </w:rPr>
        <w:t>20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Módosította: 60/2005. (VII. 18.) GKM rendelet 2. § b).</w:t>
      </w:r>
    </w:p>
    <w:p w:rsidR="008B03C3" w:rsidRPr="008B03C3" w:rsidRDefault="008B03C3" w:rsidP="008B03C3">
      <w:pPr>
        <w:spacing w:after="0" w:line="240" w:lineRule="auto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8B03C3" w:rsidRPr="008B03C3" w:rsidRDefault="008B03C3" w:rsidP="008B03C3">
      <w:pPr>
        <w:spacing w:after="0" w:line="240" w:lineRule="auto"/>
        <w:ind w:left="105" w:right="105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  <w:bookmarkStart w:id="368" w:name="lbj21"/>
      <w:bookmarkEnd w:id="368"/>
      <w:r w:rsidRPr="008B03C3">
        <w:rPr>
          <w:rFonts w:ascii="Tahoma" w:eastAsia="Times New Roman" w:hAnsi="Tahoma" w:cs="Tahoma"/>
          <w:i/>
          <w:iCs/>
          <w:color w:val="222222"/>
          <w:sz w:val="15"/>
          <w:szCs w:val="15"/>
          <w:vertAlign w:val="superscript"/>
          <w:lang w:eastAsia="hu-HU"/>
        </w:rPr>
        <w:t>21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Megállapította: 60/2005. (VII. 18.) GKM rendelet 1. §, melléklet 9. Hatályos: 2005. VIII. 17-től.</w:t>
      </w:r>
    </w:p>
    <w:p w:rsidR="008B03C3" w:rsidRPr="008B03C3" w:rsidRDefault="008B03C3" w:rsidP="008B03C3">
      <w:pPr>
        <w:spacing w:after="0" w:line="240" w:lineRule="auto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8B03C3" w:rsidRPr="008B03C3" w:rsidRDefault="008B03C3" w:rsidP="008B03C3">
      <w:pPr>
        <w:spacing w:after="0" w:line="240" w:lineRule="auto"/>
        <w:ind w:left="105" w:right="105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  <w:bookmarkStart w:id="369" w:name="lbj22"/>
      <w:bookmarkEnd w:id="369"/>
      <w:r w:rsidRPr="008B03C3">
        <w:rPr>
          <w:rFonts w:ascii="Tahoma" w:eastAsia="Times New Roman" w:hAnsi="Tahoma" w:cs="Tahoma"/>
          <w:i/>
          <w:iCs/>
          <w:color w:val="222222"/>
          <w:sz w:val="15"/>
          <w:szCs w:val="15"/>
          <w:vertAlign w:val="superscript"/>
          <w:lang w:eastAsia="hu-HU"/>
        </w:rPr>
        <w:t>22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Lásd: 2/2002. (II. 7.) </w:t>
      </w:r>
      <w:proofErr w:type="spellStart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SzCsM</w:t>
      </w:r>
      <w:proofErr w:type="spellEnd"/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rendelet.</w:t>
      </w:r>
    </w:p>
    <w:p w:rsidR="008B03C3" w:rsidRPr="008B03C3" w:rsidRDefault="008B03C3" w:rsidP="008B03C3">
      <w:pPr>
        <w:spacing w:after="0" w:line="240" w:lineRule="auto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8B03C3" w:rsidRPr="008B03C3" w:rsidRDefault="008B03C3" w:rsidP="008B03C3">
      <w:pPr>
        <w:spacing w:after="0" w:line="240" w:lineRule="auto"/>
        <w:ind w:left="105" w:right="105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  <w:bookmarkStart w:id="370" w:name="lbj23"/>
      <w:bookmarkEnd w:id="370"/>
      <w:r w:rsidRPr="008B03C3">
        <w:rPr>
          <w:rFonts w:ascii="Tahoma" w:eastAsia="Times New Roman" w:hAnsi="Tahoma" w:cs="Tahoma"/>
          <w:i/>
          <w:iCs/>
          <w:color w:val="222222"/>
          <w:sz w:val="15"/>
          <w:szCs w:val="15"/>
          <w:vertAlign w:val="superscript"/>
          <w:lang w:eastAsia="hu-HU"/>
        </w:rPr>
        <w:t>23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A felvezető szöveget megállapította: 60/2005. (VII. 18.) GKM rendelet 1. §, melléklet 10. Hatályos: 2005. VIII. 17-től.</w:t>
      </w:r>
    </w:p>
    <w:p w:rsidR="008B03C3" w:rsidRPr="008B03C3" w:rsidRDefault="008B03C3" w:rsidP="008B03C3">
      <w:pPr>
        <w:spacing w:after="0" w:line="240" w:lineRule="auto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</w:p>
    <w:p w:rsidR="008B03C3" w:rsidRPr="008B03C3" w:rsidRDefault="008B03C3" w:rsidP="008B03C3">
      <w:pPr>
        <w:spacing w:after="0" w:line="240" w:lineRule="auto"/>
        <w:ind w:left="105" w:right="105"/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</w:pPr>
      <w:bookmarkStart w:id="371" w:name="lbj24"/>
      <w:bookmarkEnd w:id="371"/>
      <w:r w:rsidRPr="008B03C3">
        <w:rPr>
          <w:rFonts w:ascii="Tahoma" w:eastAsia="Times New Roman" w:hAnsi="Tahoma" w:cs="Tahoma"/>
          <w:i/>
          <w:iCs/>
          <w:color w:val="222222"/>
          <w:sz w:val="15"/>
          <w:szCs w:val="15"/>
          <w:vertAlign w:val="superscript"/>
          <w:lang w:eastAsia="hu-HU"/>
        </w:rPr>
        <w:t>24</w:t>
      </w:r>
      <w:r w:rsidRPr="008B03C3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Megállapította: 60/2005. (VII. 18.) GKM rendelet 1. §, melléklet 10. Hatályos: 2005. VIII. 17-től.</w:t>
      </w:r>
    </w:p>
    <w:p w:rsidR="008B03C3" w:rsidRPr="008B03C3" w:rsidRDefault="008B03C3" w:rsidP="008B03C3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8B03C3" w:rsidRPr="008B03C3" w:rsidRDefault="00DD2E3F" w:rsidP="008B03C3">
      <w:pPr>
        <w:spacing w:before="240"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pict>
          <v:rect id="_x0000_i1026" style="width:0;height:.75pt" o:hralign="center" o:hrstd="t" o:hr="t" fillcolor="#a0a0a0" stroked="f"/>
        </w:pict>
      </w:r>
    </w:p>
    <w:sectPr w:rsidR="008B03C3" w:rsidRPr="008B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C3"/>
    <w:rsid w:val="000A2702"/>
    <w:rsid w:val="005C1D0D"/>
    <w:rsid w:val="008B03C3"/>
    <w:rsid w:val="00D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D580D-12FC-4853-A8A1-B40E08E7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B03C3"/>
    <w:rPr>
      <w:color w:val="0072BC"/>
      <w:u w:val="single"/>
    </w:rPr>
  </w:style>
  <w:style w:type="paragraph" w:styleId="NormlWeb">
    <w:name w:val="Normal (Web)"/>
    <w:basedOn w:val="Norml"/>
    <w:uiPriority w:val="99"/>
    <w:semiHidden/>
    <w:unhideWhenUsed/>
    <w:rsid w:val="008B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0300072.GKM" TargetMode="External"/><Relationship Id="rId13" Type="http://schemas.openxmlformats.org/officeDocument/2006/relationships/hyperlink" Target="http://net.jogtar.hu/jr/gen/hjegy_doc.cgi?docid=A0300072.GKM" TargetMode="External"/><Relationship Id="rId18" Type="http://schemas.openxmlformats.org/officeDocument/2006/relationships/hyperlink" Target="http://net.jogtar.hu/jr/gen/hjegy_doc.cgi?docid=A0300072.GKM" TargetMode="External"/><Relationship Id="rId26" Type="http://schemas.openxmlformats.org/officeDocument/2006/relationships/hyperlink" Target="http://net.jogtar.hu/jr/gen/hjegy_doc.cgi?docid=A0300072.GK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et.jogtar.hu/jr/gen/hjegy_doc.cgi?docid=A0300072.GKM" TargetMode="External"/><Relationship Id="rId7" Type="http://schemas.openxmlformats.org/officeDocument/2006/relationships/hyperlink" Target="http://net.jogtar.hu/jr/gen/hjegy_doc.cgi?docid=A0300072.GKM" TargetMode="External"/><Relationship Id="rId12" Type="http://schemas.openxmlformats.org/officeDocument/2006/relationships/hyperlink" Target="http://net.jogtar.hu/jr/gen/hjegy_doc.cgi?docid=A0300072.GKM" TargetMode="External"/><Relationship Id="rId17" Type="http://schemas.openxmlformats.org/officeDocument/2006/relationships/hyperlink" Target="http://net.jogtar.hu/jr/gen/hjegy_doc.cgi?docid=A0300072.GKM" TargetMode="External"/><Relationship Id="rId25" Type="http://schemas.openxmlformats.org/officeDocument/2006/relationships/hyperlink" Target="http://net.jogtar.hu/jr/gen/hjegy_doc.cgi?docid=A0300072.GK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et.jogtar.hu/jr/gen/hjegy_doc.cgi?docid=A0300072.GKM" TargetMode="External"/><Relationship Id="rId20" Type="http://schemas.openxmlformats.org/officeDocument/2006/relationships/hyperlink" Target="http://net.jogtar.hu/jr/gen/hjegy_doc.cgi?docid=A0300072.GKM" TargetMode="External"/><Relationship Id="rId29" Type="http://schemas.openxmlformats.org/officeDocument/2006/relationships/image" Target="media/image2.gif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0300072.GKM" TargetMode="External"/><Relationship Id="rId11" Type="http://schemas.openxmlformats.org/officeDocument/2006/relationships/hyperlink" Target="http://net.jogtar.hu/jr/gen/hjegy_doc.cgi?docid=A0300072.GKM" TargetMode="External"/><Relationship Id="rId24" Type="http://schemas.openxmlformats.org/officeDocument/2006/relationships/hyperlink" Target="http://net.jogtar.hu/jr/gen/hjegy_doc.cgi?docid=A0300072.GKM" TargetMode="External"/><Relationship Id="rId5" Type="http://schemas.openxmlformats.org/officeDocument/2006/relationships/hyperlink" Target="http://net.jogtar.hu/jr/gen/hjegy_doc.cgi?docid=A0300072.GKM" TargetMode="External"/><Relationship Id="rId15" Type="http://schemas.openxmlformats.org/officeDocument/2006/relationships/hyperlink" Target="http://net.jogtar.hu/jr/gen/hjegy_doc.cgi?docid=A0300072.GKM" TargetMode="External"/><Relationship Id="rId23" Type="http://schemas.openxmlformats.org/officeDocument/2006/relationships/hyperlink" Target="http://net.jogtar.hu/jr/gen/hjegy_doc.cgi?docid=A0300072.GKM" TargetMode="External"/><Relationship Id="rId28" Type="http://schemas.openxmlformats.org/officeDocument/2006/relationships/hyperlink" Target="http://net.jogtar.hu/jr/gen/hjegy_doc.cgi?docid=A0300072.GKM" TargetMode="External"/><Relationship Id="rId10" Type="http://schemas.openxmlformats.org/officeDocument/2006/relationships/hyperlink" Target="http://net.jogtar.hu/jr/gen/hjegy_doc.cgi?docid=A0300072.GKM" TargetMode="External"/><Relationship Id="rId19" Type="http://schemas.openxmlformats.org/officeDocument/2006/relationships/hyperlink" Target="http://net.jogtar.hu/jr/gen/hjegy_doc.cgi?docid=A0300072.GKM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net.jogtar.hu/jr/gen/hjegy_doc.cgi?docid=A0300072.GKM" TargetMode="External"/><Relationship Id="rId14" Type="http://schemas.openxmlformats.org/officeDocument/2006/relationships/hyperlink" Target="http://net.jogtar.hu/jr/gen/hjegy_doc.cgi?docid=A0300072.GKM" TargetMode="External"/><Relationship Id="rId22" Type="http://schemas.openxmlformats.org/officeDocument/2006/relationships/hyperlink" Target="http://net.jogtar.hu/jr/gen/hjegy_doc.cgi?docid=A0300072.GKM" TargetMode="External"/><Relationship Id="rId27" Type="http://schemas.openxmlformats.org/officeDocument/2006/relationships/hyperlink" Target="http://net.jogtar.hu/jr/gen/hjegy_doc.cgi?docid=A0300072.GK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4896</Words>
  <Characters>33788</Characters>
  <Application>Microsoft Office Word</Application>
  <DocSecurity>0</DocSecurity>
  <Lines>281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MVMI Informatika ZRt.</Company>
  <LinksUpToDate>false</LinksUpToDate>
  <CharactersWithSpaces>38607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Béla</dc:creator>
  <cp:lastModifiedBy>o p</cp:lastModifiedBy>
  <cp:revision>2</cp:revision>
  <dcterms:created xsi:type="dcterms:W3CDTF">2015-02-07T17:03:00Z</dcterms:created>
  <dcterms:modified xsi:type="dcterms:W3CDTF">2015-02-07T17:03:00Z</dcterms:modified>
</cp:coreProperties>
</file>